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0178" w14:textId="77777777" w:rsidR="00CE779D" w:rsidRPr="009F740D" w:rsidRDefault="00CE779D" w:rsidP="0090650C">
      <w:pPr>
        <w:pStyle w:val="Ttulo"/>
        <w:spacing w:line="240" w:lineRule="auto"/>
        <w:jc w:val="both"/>
        <w:rPr>
          <w:rFonts w:ascii="Garamond" w:hAnsi="Garamond" w:cs="Arial"/>
          <w:b w:val="0"/>
          <w:sz w:val="20"/>
        </w:rPr>
      </w:pPr>
    </w:p>
    <w:p w14:paraId="51A23056" w14:textId="5A05F75D" w:rsidR="0090650C" w:rsidRPr="009F740D" w:rsidRDefault="00EB199C" w:rsidP="002F4BD7">
      <w:pPr>
        <w:pStyle w:val="Ttulo"/>
        <w:spacing w:line="276" w:lineRule="auto"/>
        <w:jc w:val="both"/>
        <w:rPr>
          <w:rFonts w:ascii="Garamond" w:hAnsi="Garamond" w:cs="Arial"/>
          <w:sz w:val="20"/>
        </w:rPr>
      </w:pPr>
      <w:r w:rsidRPr="009F740D">
        <w:rPr>
          <w:rFonts w:ascii="Garamond" w:hAnsi="Garamond" w:cs="Arial"/>
          <w:sz w:val="20"/>
        </w:rPr>
        <w:t xml:space="preserve">FORMULÁRIO PARA </w:t>
      </w:r>
      <w:r w:rsidR="0050481B" w:rsidRPr="009F740D">
        <w:rPr>
          <w:rFonts w:ascii="Garamond" w:hAnsi="Garamond" w:cs="Arial"/>
          <w:sz w:val="20"/>
        </w:rPr>
        <w:t xml:space="preserve">COTAÇÃO DE PREÇOS </w:t>
      </w:r>
      <w:r w:rsidRPr="009F740D">
        <w:rPr>
          <w:rFonts w:ascii="Garamond" w:hAnsi="Garamond" w:cs="Arial"/>
          <w:sz w:val="20"/>
        </w:rPr>
        <w:t>Nº</w:t>
      </w:r>
      <w:r w:rsidR="000679EF" w:rsidRPr="009F740D">
        <w:rPr>
          <w:rFonts w:ascii="Garamond" w:hAnsi="Garamond" w:cs="Arial"/>
          <w:sz w:val="20"/>
        </w:rPr>
        <w:t xml:space="preserve"> 0</w:t>
      </w:r>
      <w:r w:rsidR="00681B17" w:rsidRPr="009F740D">
        <w:rPr>
          <w:rFonts w:ascii="Garamond" w:hAnsi="Garamond" w:cs="Arial"/>
          <w:sz w:val="20"/>
        </w:rPr>
        <w:t>21</w:t>
      </w:r>
      <w:r w:rsidR="000679EF" w:rsidRPr="009F740D">
        <w:rPr>
          <w:rFonts w:ascii="Garamond" w:hAnsi="Garamond" w:cs="Arial"/>
          <w:sz w:val="20"/>
        </w:rPr>
        <w:t>/202</w:t>
      </w:r>
      <w:r w:rsidR="008E0A32" w:rsidRPr="009F740D">
        <w:rPr>
          <w:rFonts w:ascii="Garamond" w:hAnsi="Garamond" w:cs="Arial"/>
          <w:sz w:val="20"/>
        </w:rPr>
        <w:t>5</w:t>
      </w:r>
      <w:r w:rsidR="002E58C0" w:rsidRPr="009F740D">
        <w:rPr>
          <w:rFonts w:ascii="Garamond" w:hAnsi="Garamond" w:cs="Arial"/>
          <w:sz w:val="20"/>
        </w:rPr>
        <w:t xml:space="preserve"> objetivando a </w:t>
      </w:r>
      <w:r w:rsidR="00681B17" w:rsidRPr="009F740D">
        <w:rPr>
          <w:rFonts w:ascii="Garamond" w:hAnsi="Garamond"/>
          <w:bCs/>
          <w:sz w:val="20"/>
        </w:rPr>
        <w:t xml:space="preserve">Aquisição de mobiliário diverso para atendimento às necessidades dos gabinetes parlamentares, seções e departamentos da Câmara Municipal de Uberlândia, com o objetivo de substituir móveis em condições inadequadas de uso, promover a readequação dos espaços físicos e incorporar novos itens ao acervo mobiliário existente, por meio do </w:t>
      </w:r>
      <w:r w:rsidR="00681B17" w:rsidRPr="009F740D">
        <w:rPr>
          <w:rFonts w:ascii="Garamond" w:hAnsi="Garamond"/>
          <w:bCs/>
          <w:sz w:val="20"/>
          <w:u w:val="single"/>
        </w:rPr>
        <w:t>SISTEMA DE REGISTRO DE PREÇOS</w:t>
      </w:r>
    </w:p>
    <w:p w14:paraId="5625219E" w14:textId="77777777" w:rsidR="0090650C" w:rsidRPr="009F740D" w:rsidRDefault="0090650C" w:rsidP="002F4BD7">
      <w:pPr>
        <w:spacing w:line="276" w:lineRule="auto"/>
        <w:rPr>
          <w:rFonts w:ascii="Garamond" w:hAnsi="Garamond" w:cs="Arial"/>
        </w:rPr>
      </w:pPr>
    </w:p>
    <w:p w14:paraId="69878416" w14:textId="77777777" w:rsidR="0090650C" w:rsidRPr="009F740D" w:rsidRDefault="0090650C" w:rsidP="002F4BD7">
      <w:pPr>
        <w:pStyle w:val="Ttulo"/>
        <w:spacing w:line="276" w:lineRule="auto"/>
        <w:jc w:val="both"/>
        <w:rPr>
          <w:rFonts w:ascii="Garamond" w:hAnsi="Garamond" w:cs="Arial"/>
          <w:color w:val="000000"/>
          <w:sz w:val="20"/>
        </w:rPr>
      </w:pPr>
      <w:r w:rsidRPr="009F740D">
        <w:rPr>
          <w:rFonts w:ascii="Garamond" w:hAnsi="Garamond" w:cs="Arial"/>
          <w:color w:val="000000"/>
          <w:sz w:val="20"/>
        </w:rPr>
        <w:t xml:space="preserve">Solicitamos ao Senhor Fornecedor, a gentileza de preencher </w:t>
      </w:r>
      <w:r w:rsidRPr="009F740D">
        <w:rPr>
          <w:rFonts w:ascii="Garamond" w:hAnsi="Garamond" w:cs="Arial"/>
          <w:color w:val="000000"/>
          <w:sz w:val="20"/>
          <w:u w:val="single"/>
        </w:rPr>
        <w:t>todos os quadros abaixo</w:t>
      </w:r>
      <w:r w:rsidRPr="009F740D">
        <w:rPr>
          <w:rFonts w:ascii="Garamond" w:hAnsi="Garamond" w:cs="Arial"/>
          <w:color w:val="000000"/>
          <w:sz w:val="20"/>
        </w:rPr>
        <w:t xml:space="preserve"> com os dados da empresa, marca(s) e modelo(s), seu(s) preço(s) proposto(s) e nos retornar</w:t>
      </w:r>
      <w:r w:rsidR="00EB199C" w:rsidRPr="009F740D">
        <w:rPr>
          <w:rFonts w:ascii="Garamond" w:hAnsi="Garamond" w:cs="Arial"/>
          <w:color w:val="000000"/>
          <w:sz w:val="20"/>
        </w:rPr>
        <w:t xml:space="preserve">, </w:t>
      </w:r>
      <w:r w:rsidR="00EB199C" w:rsidRPr="009F740D">
        <w:rPr>
          <w:rFonts w:ascii="Garamond" w:hAnsi="Garamond" w:cs="Arial"/>
          <w:color w:val="4F81BD"/>
          <w:sz w:val="20"/>
        </w:rPr>
        <w:t xml:space="preserve">para o </w:t>
      </w:r>
      <w:proofErr w:type="spellStart"/>
      <w:r w:rsidR="00EB199C" w:rsidRPr="009F740D">
        <w:rPr>
          <w:rFonts w:ascii="Garamond" w:hAnsi="Garamond" w:cs="Arial"/>
          <w:color w:val="4F81BD"/>
          <w:sz w:val="20"/>
        </w:rPr>
        <w:t>email</w:t>
      </w:r>
      <w:proofErr w:type="spellEnd"/>
      <w:r w:rsidR="00EB199C" w:rsidRPr="009F740D">
        <w:rPr>
          <w:rFonts w:ascii="Garamond" w:hAnsi="Garamond" w:cs="Arial"/>
          <w:color w:val="4F81BD"/>
          <w:sz w:val="20"/>
        </w:rPr>
        <w:t xml:space="preserve">: </w:t>
      </w:r>
      <w:hyperlink r:id="rId8" w:history="1">
        <w:r w:rsidR="00EB199C" w:rsidRPr="009F740D">
          <w:rPr>
            <w:rStyle w:val="Hyperlink"/>
            <w:rFonts w:ascii="Garamond" w:hAnsi="Garamond" w:cs="Arial"/>
            <w:color w:val="4F81BD"/>
            <w:sz w:val="20"/>
          </w:rPr>
          <w:t>compras@camarauberlandia.mg.gov.br</w:t>
        </w:r>
      </w:hyperlink>
      <w:r w:rsidR="00EB199C" w:rsidRPr="009F740D">
        <w:rPr>
          <w:rFonts w:ascii="Garamond" w:hAnsi="Garamond" w:cs="Arial"/>
          <w:color w:val="4F81BD"/>
          <w:sz w:val="20"/>
        </w:rPr>
        <w:t xml:space="preserve"> ou entregar pessoalmente no Departamento.</w:t>
      </w:r>
    </w:p>
    <w:p w14:paraId="0EE32A18" w14:textId="77777777" w:rsidR="0090650C" w:rsidRPr="009F740D" w:rsidRDefault="0090650C" w:rsidP="0090650C">
      <w:pPr>
        <w:rPr>
          <w:rFonts w:ascii="Garamond" w:hAnsi="Garamond" w:cs="Arial"/>
        </w:rPr>
      </w:pP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00"/>
        <w:gridCol w:w="154"/>
        <w:gridCol w:w="209"/>
        <w:gridCol w:w="365"/>
        <w:gridCol w:w="168"/>
        <w:gridCol w:w="1358"/>
        <w:gridCol w:w="944"/>
        <w:gridCol w:w="1841"/>
        <w:gridCol w:w="852"/>
        <w:gridCol w:w="520"/>
        <w:gridCol w:w="266"/>
        <w:gridCol w:w="490"/>
        <w:gridCol w:w="630"/>
        <w:gridCol w:w="220"/>
        <w:gridCol w:w="1276"/>
      </w:tblGrid>
      <w:tr w:rsidR="0090650C" w:rsidRPr="009F740D" w14:paraId="6F0801E4" w14:textId="77777777" w:rsidTr="008A7C37">
        <w:trPr>
          <w:cantSplit/>
          <w:trHeight w:val="721"/>
        </w:trPr>
        <w:tc>
          <w:tcPr>
            <w:tcW w:w="1428" w:type="dxa"/>
            <w:gridSpan w:val="4"/>
            <w:tcBorders>
              <w:left w:val="single" w:sz="12" w:space="0" w:color="auto"/>
              <w:bottom w:val="nil"/>
              <w:right w:val="nil"/>
            </w:tcBorders>
            <w:shd w:val="clear" w:color="auto" w:fill="D9D9D9"/>
            <w:vAlign w:val="center"/>
          </w:tcPr>
          <w:p w14:paraId="3BD295FD" w14:textId="77777777" w:rsidR="0090650C" w:rsidRPr="009F740D" w:rsidRDefault="0090650C" w:rsidP="008A7C37">
            <w:pPr>
              <w:jc w:val="center"/>
              <w:rPr>
                <w:rFonts w:ascii="Garamond" w:hAnsi="Garamond" w:cs="Arial"/>
              </w:rPr>
            </w:pPr>
            <w:r w:rsidRPr="009F740D">
              <w:rPr>
                <w:rFonts w:ascii="Garamond" w:hAnsi="Garamond" w:cs="Arial"/>
              </w:rPr>
              <w:t>Razão Social:</w:t>
            </w:r>
          </w:p>
        </w:tc>
        <w:tc>
          <w:tcPr>
            <w:tcW w:w="5949" w:type="dxa"/>
            <w:gridSpan w:val="7"/>
            <w:tcBorders>
              <w:left w:val="nil"/>
              <w:bottom w:val="nil"/>
              <w:right w:val="single" w:sz="12" w:space="0" w:color="auto"/>
            </w:tcBorders>
            <w:vAlign w:val="center"/>
          </w:tcPr>
          <w:p w14:paraId="18D0D864" w14:textId="77777777" w:rsidR="0090650C" w:rsidRPr="009F740D" w:rsidRDefault="0090650C" w:rsidP="00841995">
            <w:pPr>
              <w:pStyle w:val="Ttulo6"/>
              <w:spacing w:line="240" w:lineRule="auto"/>
              <w:rPr>
                <w:rFonts w:ascii="Garamond" w:hAnsi="Garamond" w:cs="Arial"/>
                <w:sz w:val="20"/>
              </w:rPr>
            </w:pPr>
          </w:p>
        </w:tc>
        <w:tc>
          <w:tcPr>
            <w:tcW w:w="1340" w:type="dxa"/>
            <w:gridSpan w:val="3"/>
            <w:tcBorders>
              <w:left w:val="single" w:sz="12" w:space="0" w:color="auto"/>
              <w:bottom w:val="nil"/>
              <w:right w:val="nil"/>
            </w:tcBorders>
            <w:shd w:val="clear" w:color="auto" w:fill="D9D9D9"/>
            <w:vAlign w:val="center"/>
          </w:tcPr>
          <w:p w14:paraId="1F0A20C3" w14:textId="77777777" w:rsidR="0090650C" w:rsidRPr="009F740D" w:rsidRDefault="00EB199C" w:rsidP="00D15630">
            <w:pPr>
              <w:jc w:val="center"/>
              <w:rPr>
                <w:rFonts w:ascii="Garamond" w:hAnsi="Garamond" w:cs="Arial"/>
              </w:rPr>
            </w:pPr>
            <w:r w:rsidRPr="009F740D">
              <w:rPr>
                <w:rFonts w:ascii="Garamond" w:hAnsi="Garamond" w:cs="Arial"/>
              </w:rPr>
              <w:t>Data do preenchimento do Formulário:</w:t>
            </w:r>
          </w:p>
        </w:tc>
        <w:tc>
          <w:tcPr>
            <w:tcW w:w="1276" w:type="dxa"/>
            <w:tcBorders>
              <w:left w:val="nil"/>
              <w:bottom w:val="nil"/>
              <w:right w:val="single" w:sz="12" w:space="0" w:color="auto"/>
            </w:tcBorders>
            <w:vAlign w:val="center"/>
          </w:tcPr>
          <w:p w14:paraId="6297A7AA" w14:textId="77777777" w:rsidR="0090650C" w:rsidRPr="009F740D" w:rsidRDefault="0090650C" w:rsidP="001565D8">
            <w:pPr>
              <w:spacing w:before="120"/>
              <w:jc w:val="center"/>
              <w:rPr>
                <w:rFonts w:ascii="Garamond" w:hAnsi="Garamond" w:cs="Arial"/>
              </w:rPr>
            </w:pPr>
          </w:p>
        </w:tc>
      </w:tr>
      <w:tr w:rsidR="0090650C" w:rsidRPr="009F740D" w14:paraId="557B4540" w14:textId="77777777" w:rsidTr="00185560">
        <w:trPr>
          <w:cantSplit/>
        </w:trPr>
        <w:tc>
          <w:tcPr>
            <w:tcW w:w="1596" w:type="dxa"/>
            <w:gridSpan w:val="5"/>
            <w:tcBorders>
              <w:left w:val="single" w:sz="12" w:space="0" w:color="auto"/>
              <w:right w:val="nil"/>
            </w:tcBorders>
            <w:shd w:val="clear" w:color="auto" w:fill="D9D9D9"/>
            <w:vAlign w:val="center"/>
          </w:tcPr>
          <w:p w14:paraId="213D7F91" w14:textId="77777777" w:rsidR="0090650C" w:rsidRPr="009F740D" w:rsidRDefault="0090650C" w:rsidP="00841995">
            <w:pPr>
              <w:spacing w:before="120"/>
              <w:rPr>
                <w:rFonts w:ascii="Garamond" w:hAnsi="Garamond" w:cs="Arial"/>
              </w:rPr>
            </w:pPr>
            <w:r w:rsidRPr="009F740D">
              <w:rPr>
                <w:rFonts w:ascii="Garamond" w:hAnsi="Garamond" w:cs="Arial"/>
              </w:rPr>
              <w:t xml:space="preserve">Nome Fantasia: </w:t>
            </w:r>
          </w:p>
        </w:tc>
        <w:tc>
          <w:tcPr>
            <w:tcW w:w="8397" w:type="dxa"/>
            <w:gridSpan w:val="10"/>
            <w:tcBorders>
              <w:left w:val="nil"/>
              <w:right w:val="single" w:sz="12" w:space="0" w:color="auto"/>
            </w:tcBorders>
            <w:vAlign w:val="center"/>
          </w:tcPr>
          <w:p w14:paraId="4F539B57" w14:textId="77777777" w:rsidR="0090650C" w:rsidRPr="009F740D" w:rsidRDefault="0090650C" w:rsidP="00841995">
            <w:pPr>
              <w:spacing w:before="120"/>
              <w:rPr>
                <w:rFonts w:ascii="Garamond" w:hAnsi="Garamond" w:cs="Arial"/>
              </w:rPr>
            </w:pPr>
          </w:p>
        </w:tc>
      </w:tr>
      <w:tr w:rsidR="0090650C" w:rsidRPr="009F740D" w14:paraId="68C6EAB8" w14:textId="77777777" w:rsidTr="004D064B">
        <w:trPr>
          <w:cantSplit/>
        </w:trPr>
        <w:tc>
          <w:tcPr>
            <w:tcW w:w="1063" w:type="dxa"/>
            <w:gridSpan w:val="3"/>
            <w:tcBorders>
              <w:left w:val="single" w:sz="12" w:space="0" w:color="auto"/>
              <w:right w:val="nil"/>
            </w:tcBorders>
            <w:shd w:val="clear" w:color="auto" w:fill="D9D9D9"/>
            <w:vAlign w:val="center"/>
          </w:tcPr>
          <w:p w14:paraId="751C909F" w14:textId="77777777" w:rsidR="0090650C" w:rsidRPr="009F740D" w:rsidRDefault="0090650C" w:rsidP="00841995">
            <w:pPr>
              <w:spacing w:before="120"/>
              <w:rPr>
                <w:rFonts w:ascii="Garamond" w:hAnsi="Garamond" w:cs="Arial"/>
              </w:rPr>
            </w:pPr>
            <w:r w:rsidRPr="009F740D">
              <w:rPr>
                <w:rFonts w:ascii="Garamond" w:hAnsi="Garamond" w:cs="Arial"/>
              </w:rPr>
              <w:t xml:space="preserve">Endereço: </w:t>
            </w:r>
          </w:p>
        </w:tc>
        <w:tc>
          <w:tcPr>
            <w:tcW w:w="8930" w:type="dxa"/>
            <w:gridSpan w:val="12"/>
            <w:tcBorders>
              <w:left w:val="nil"/>
              <w:right w:val="single" w:sz="12" w:space="0" w:color="auto"/>
            </w:tcBorders>
            <w:vAlign w:val="center"/>
          </w:tcPr>
          <w:p w14:paraId="63E524F0" w14:textId="77777777" w:rsidR="0090650C" w:rsidRPr="009F740D" w:rsidRDefault="0090650C" w:rsidP="00841995">
            <w:pPr>
              <w:spacing w:before="120"/>
              <w:rPr>
                <w:rFonts w:ascii="Garamond" w:hAnsi="Garamond" w:cs="Arial"/>
              </w:rPr>
            </w:pPr>
          </w:p>
        </w:tc>
      </w:tr>
      <w:tr w:rsidR="0090650C" w:rsidRPr="009F740D" w14:paraId="5DCCFD60" w14:textId="77777777" w:rsidTr="009F132B">
        <w:trPr>
          <w:cantSplit/>
        </w:trPr>
        <w:tc>
          <w:tcPr>
            <w:tcW w:w="854" w:type="dxa"/>
            <w:gridSpan w:val="2"/>
            <w:tcBorders>
              <w:left w:val="single" w:sz="12" w:space="0" w:color="auto"/>
              <w:right w:val="nil"/>
            </w:tcBorders>
            <w:shd w:val="clear" w:color="auto" w:fill="D9D9D9"/>
            <w:vAlign w:val="center"/>
          </w:tcPr>
          <w:p w14:paraId="32278563" w14:textId="77777777" w:rsidR="0090650C" w:rsidRPr="009F740D" w:rsidRDefault="0090650C" w:rsidP="00841995">
            <w:pPr>
              <w:spacing w:before="120"/>
              <w:rPr>
                <w:rFonts w:ascii="Garamond" w:hAnsi="Garamond" w:cs="Arial"/>
              </w:rPr>
            </w:pPr>
            <w:r w:rsidRPr="009F740D">
              <w:rPr>
                <w:rFonts w:ascii="Garamond" w:hAnsi="Garamond" w:cs="Arial"/>
              </w:rPr>
              <w:t>Bairro:</w:t>
            </w:r>
          </w:p>
        </w:tc>
        <w:tc>
          <w:tcPr>
            <w:tcW w:w="7013" w:type="dxa"/>
            <w:gridSpan w:val="10"/>
            <w:tcBorders>
              <w:left w:val="nil"/>
              <w:right w:val="single" w:sz="4" w:space="0" w:color="auto"/>
            </w:tcBorders>
            <w:vAlign w:val="center"/>
          </w:tcPr>
          <w:p w14:paraId="3134FA10" w14:textId="77777777" w:rsidR="0090650C" w:rsidRPr="009F740D" w:rsidRDefault="0090650C" w:rsidP="00841995">
            <w:pPr>
              <w:spacing w:before="120"/>
              <w:rPr>
                <w:rFonts w:ascii="Garamond" w:hAnsi="Garamond" w:cs="Arial"/>
              </w:rPr>
            </w:pPr>
          </w:p>
        </w:tc>
        <w:tc>
          <w:tcPr>
            <w:tcW w:w="630" w:type="dxa"/>
            <w:tcBorders>
              <w:left w:val="nil"/>
              <w:right w:val="nil"/>
            </w:tcBorders>
            <w:shd w:val="clear" w:color="auto" w:fill="D9D9D9"/>
            <w:vAlign w:val="center"/>
          </w:tcPr>
          <w:p w14:paraId="5869FC25" w14:textId="77777777" w:rsidR="0090650C" w:rsidRPr="009F740D" w:rsidRDefault="0090650C" w:rsidP="00841995">
            <w:pPr>
              <w:spacing w:before="120"/>
              <w:rPr>
                <w:rFonts w:ascii="Garamond" w:hAnsi="Garamond" w:cs="Arial"/>
              </w:rPr>
            </w:pPr>
            <w:r w:rsidRPr="009F740D">
              <w:rPr>
                <w:rFonts w:ascii="Garamond" w:hAnsi="Garamond" w:cs="Arial"/>
              </w:rPr>
              <w:t>CEP:</w:t>
            </w:r>
          </w:p>
        </w:tc>
        <w:tc>
          <w:tcPr>
            <w:tcW w:w="1496" w:type="dxa"/>
            <w:gridSpan w:val="2"/>
            <w:tcBorders>
              <w:left w:val="nil"/>
              <w:right w:val="single" w:sz="12" w:space="0" w:color="auto"/>
            </w:tcBorders>
            <w:vAlign w:val="center"/>
          </w:tcPr>
          <w:p w14:paraId="74FB0A74" w14:textId="77777777" w:rsidR="0090650C" w:rsidRPr="009F740D" w:rsidRDefault="0090650C" w:rsidP="000E5365">
            <w:pPr>
              <w:spacing w:before="120"/>
              <w:jc w:val="center"/>
              <w:rPr>
                <w:rFonts w:ascii="Garamond" w:hAnsi="Garamond" w:cs="Arial"/>
              </w:rPr>
            </w:pPr>
          </w:p>
        </w:tc>
      </w:tr>
      <w:tr w:rsidR="0090650C" w:rsidRPr="009F740D" w14:paraId="45905F16" w14:textId="77777777" w:rsidTr="00C34BCD">
        <w:trPr>
          <w:cantSplit/>
        </w:trPr>
        <w:tc>
          <w:tcPr>
            <w:tcW w:w="854" w:type="dxa"/>
            <w:gridSpan w:val="2"/>
            <w:tcBorders>
              <w:left w:val="single" w:sz="12" w:space="0" w:color="auto"/>
              <w:right w:val="nil"/>
            </w:tcBorders>
            <w:shd w:val="clear" w:color="auto" w:fill="D9D9D9"/>
            <w:vAlign w:val="center"/>
          </w:tcPr>
          <w:p w14:paraId="1C2121D2" w14:textId="77777777" w:rsidR="0090650C" w:rsidRPr="009F740D" w:rsidRDefault="0090650C" w:rsidP="00841995">
            <w:pPr>
              <w:spacing w:before="120"/>
              <w:rPr>
                <w:rFonts w:ascii="Garamond" w:hAnsi="Garamond" w:cs="Arial"/>
              </w:rPr>
            </w:pPr>
            <w:r w:rsidRPr="009F740D">
              <w:rPr>
                <w:rFonts w:ascii="Garamond" w:hAnsi="Garamond" w:cs="Arial"/>
              </w:rPr>
              <w:t>Cidade:</w:t>
            </w:r>
          </w:p>
        </w:tc>
        <w:tc>
          <w:tcPr>
            <w:tcW w:w="4885" w:type="dxa"/>
            <w:gridSpan w:val="6"/>
            <w:tcBorders>
              <w:left w:val="nil"/>
              <w:right w:val="single" w:sz="4" w:space="0" w:color="auto"/>
            </w:tcBorders>
            <w:vAlign w:val="center"/>
          </w:tcPr>
          <w:p w14:paraId="3E1B35E1" w14:textId="77777777" w:rsidR="0090650C" w:rsidRPr="009F740D" w:rsidRDefault="0090650C" w:rsidP="00841995">
            <w:pPr>
              <w:spacing w:before="120"/>
              <w:rPr>
                <w:rFonts w:ascii="Garamond" w:hAnsi="Garamond" w:cs="Arial"/>
              </w:rPr>
            </w:pPr>
          </w:p>
        </w:tc>
        <w:tc>
          <w:tcPr>
            <w:tcW w:w="852" w:type="dxa"/>
            <w:tcBorders>
              <w:left w:val="nil"/>
              <w:right w:val="nil"/>
            </w:tcBorders>
            <w:shd w:val="clear" w:color="auto" w:fill="D9D9D9"/>
            <w:vAlign w:val="center"/>
          </w:tcPr>
          <w:p w14:paraId="34EEC23E" w14:textId="77777777" w:rsidR="0090650C" w:rsidRPr="009F740D" w:rsidRDefault="0090650C" w:rsidP="009F132B">
            <w:pPr>
              <w:spacing w:before="120"/>
              <w:jc w:val="center"/>
              <w:rPr>
                <w:rFonts w:ascii="Garamond" w:hAnsi="Garamond" w:cs="Arial"/>
              </w:rPr>
            </w:pPr>
            <w:r w:rsidRPr="009F740D">
              <w:rPr>
                <w:rFonts w:ascii="Garamond" w:hAnsi="Garamond" w:cs="Arial"/>
              </w:rPr>
              <w:t>Estado:</w:t>
            </w:r>
          </w:p>
        </w:tc>
        <w:tc>
          <w:tcPr>
            <w:tcW w:w="520" w:type="dxa"/>
            <w:tcBorders>
              <w:left w:val="nil"/>
              <w:right w:val="single" w:sz="4" w:space="0" w:color="auto"/>
            </w:tcBorders>
            <w:vAlign w:val="center"/>
          </w:tcPr>
          <w:p w14:paraId="469EA5A1" w14:textId="77777777" w:rsidR="0090650C" w:rsidRPr="009F740D" w:rsidRDefault="0090650C" w:rsidP="001565D8">
            <w:pPr>
              <w:spacing w:before="120"/>
              <w:jc w:val="center"/>
              <w:rPr>
                <w:rFonts w:ascii="Garamond" w:hAnsi="Garamond" w:cs="Arial"/>
              </w:rPr>
            </w:pPr>
          </w:p>
        </w:tc>
        <w:tc>
          <w:tcPr>
            <w:tcW w:w="756" w:type="dxa"/>
            <w:gridSpan w:val="2"/>
            <w:tcBorders>
              <w:left w:val="nil"/>
              <w:right w:val="nil"/>
            </w:tcBorders>
            <w:shd w:val="clear" w:color="auto" w:fill="D9D9D9"/>
            <w:vAlign w:val="center"/>
          </w:tcPr>
          <w:p w14:paraId="4F44FAE9" w14:textId="77777777" w:rsidR="0090650C" w:rsidRPr="009F740D" w:rsidRDefault="001565D8" w:rsidP="00841995">
            <w:pPr>
              <w:spacing w:before="120"/>
              <w:rPr>
                <w:rFonts w:ascii="Garamond" w:hAnsi="Garamond" w:cs="Arial"/>
              </w:rPr>
            </w:pPr>
            <w:r w:rsidRPr="009F740D">
              <w:rPr>
                <w:rFonts w:ascii="Garamond" w:hAnsi="Garamond" w:cs="Arial"/>
              </w:rPr>
              <w:t>CNPJ:</w:t>
            </w:r>
          </w:p>
        </w:tc>
        <w:tc>
          <w:tcPr>
            <w:tcW w:w="2126" w:type="dxa"/>
            <w:gridSpan w:val="3"/>
            <w:tcBorders>
              <w:left w:val="nil"/>
              <w:right w:val="single" w:sz="12" w:space="0" w:color="auto"/>
            </w:tcBorders>
            <w:vAlign w:val="center"/>
          </w:tcPr>
          <w:p w14:paraId="245AAC4A" w14:textId="77777777" w:rsidR="0090650C" w:rsidRPr="009F740D" w:rsidRDefault="0090650C" w:rsidP="00841995">
            <w:pPr>
              <w:spacing w:before="120"/>
              <w:rPr>
                <w:rFonts w:ascii="Garamond" w:hAnsi="Garamond" w:cs="Arial"/>
              </w:rPr>
            </w:pPr>
          </w:p>
        </w:tc>
      </w:tr>
      <w:tr w:rsidR="001565D8" w:rsidRPr="009F740D" w14:paraId="2EF7A978" w14:textId="77777777" w:rsidTr="00C34BCD">
        <w:trPr>
          <w:cantSplit/>
        </w:trPr>
        <w:tc>
          <w:tcPr>
            <w:tcW w:w="700" w:type="dxa"/>
            <w:tcBorders>
              <w:left w:val="single" w:sz="12" w:space="0" w:color="auto"/>
              <w:right w:val="nil"/>
            </w:tcBorders>
            <w:shd w:val="clear" w:color="auto" w:fill="D9D9D9"/>
            <w:vAlign w:val="center"/>
          </w:tcPr>
          <w:p w14:paraId="4E9C9E6A" w14:textId="77777777" w:rsidR="001565D8" w:rsidRPr="009F740D" w:rsidRDefault="001565D8" w:rsidP="001565D8">
            <w:pPr>
              <w:spacing w:before="120"/>
              <w:rPr>
                <w:rFonts w:ascii="Garamond" w:hAnsi="Garamond" w:cs="Arial"/>
              </w:rPr>
            </w:pPr>
            <w:r w:rsidRPr="009F740D">
              <w:rPr>
                <w:rFonts w:ascii="Garamond" w:hAnsi="Garamond" w:cs="Arial"/>
              </w:rPr>
              <w:t xml:space="preserve">Fone: </w:t>
            </w:r>
          </w:p>
        </w:tc>
        <w:tc>
          <w:tcPr>
            <w:tcW w:w="2254" w:type="dxa"/>
            <w:gridSpan w:val="5"/>
            <w:tcBorders>
              <w:left w:val="nil"/>
              <w:right w:val="single" w:sz="4" w:space="0" w:color="auto"/>
            </w:tcBorders>
            <w:vAlign w:val="center"/>
          </w:tcPr>
          <w:p w14:paraId="69763706" w14:textId="77777777" w:rsidR="001565D8" w:rsidRPr="009F740D" w:rsidRDefault="001565D8" w:rsidP="001565D8">
            <w:pPr>
              <w:spacing w:before="120"/>
              <w:rPr>
                <w:rFonts w:ascii="Garamond" w:hAnsi="Garamond" w:cs="Arial"/>
              </w:rPr>
            </w:pPr>
          </w:p>
        </w:tc>
        <w:tc>
          <w:tcPr>
            <w:tcW w:w="944" w:type="dxa"/>
            <w:tcBorders>
              <w:left w:val="nil"/>
              <w:right w:val="nil"/>
            </w:tcBorders>
            <w:shd w:val="clear" w:color="auto" w:fill="D9D9D9"/>
            <w:vAlign w:val="center"/>
          </w:tcPr>
          <w:p w14:paraId="7729DE4F" w14:textId="77777777" w:rsidR="001565D8" w:rsidRPr="009F740D" w:rsidRDefault="001565D8" w:rsidP="009F132B">
            <w:pPr>
              <w:spacing w:before="120"/>
              <w:jc w:val="center"/>
              <w:rPr>
                <w:rFonts w:ascii="Garamond" w:hAnsi="Garamond" w:cs="Arial"/>
              </w:rPr>
            </w:pPr>
            <w:r w:rsidRPr="009F740D">
              <w:rPr>
                <w:rFonts w:ascii="Garamond" w:hAnsi="Garamond" w:cs="Arial"/>
              </w:rPr>
              <w:t>Contato:</w:t>
            </w:r>
          </w:p>
        </w:tc>
        <w:tc>
          <w:tcPr>
            <w:tcW w:w="1841" w:type="dxa"/>
            <w:tcBorders>
              <w:left w:val="nil"/>
              <w:right w:val="single" w:sz="4" w:space="0" w:color="auto"/>
            </w:tcBorders>
            <w:vAlign w:val="center"/>
          </w:tcPr>
          <w:p w14:paraId="1C426394" w14:textId="77777777" w:rsidR="001565D8" w:rsidRPr="009F740D" w:rsidRDefault="001565D8" w:rsidP="001565D8">
            <w:pPr>
              <w:spacing w:before="120"/>
              <w:rPr>
                <w:rFonts w:ascii="Garamond" w:hAnsi="Garamond" w:cs="Arial"/>
              </w:rPr>
            </w:pPr>
          </w:p>
        </w:tc>
        <w:tc>
          <w:tcPr>
            <w:tcW w:w="852" w:type="dxa"/>
            <w:tcBorders>
              <w:left w:val="nil"/>
              <w:right w:val="nil"/>
            </w:tcBorders>
            <w:shd w:val="clear" w:color="auto" w:fill="D9D9D9"/>
            <w:vAlign w:val="center"/>
          </w:tcPr>
          <w:p w14:paraId="39F2E761" w14:textId="77777777" w:rsidR="001565D8" w:rsidRPr="009F740D" w:rsidRDefault="001565D8" w:rsidP="009F132B">
            <w:pPr>
              <w:spacing w:before="120"/>
              <w:jc w:val="center"/>
              <w:rPr>
                <w:rFonts w:ascii="Garamond" w:hAnsi="Garamond" w:cs="Arial"/>
              </w:rPr>
            </w:pPr>
            <w:r w:rsidRPr="009F740D">
              <w:rPr>
                <w:rFonts w:ascii="Garamond" w:hAnsi="Garamond" w:cs="Arial"/>
              </w:rPr>
              <w:t>E-mail:</w:t>
            </w:r>
          </w:p>
        </w:tc>
        <w:tc>
          <w:tcPr>
            <w:tcW w:w="3402" w:type="dxa"/>
            <w:gridSpan w:val="6"/>
            <w:tcBorders>
              <w:left w:val="nil"/>
              <w:right w:val="single" w:sz="12" w:space="0" w:color="auto"/>
            </w:tcBorders>
            <w:vAlign w:val="center"/>
          </w:tcPr>
          <w:p w14:paraId="36A33A13" w14:textId="77777777" w:rsidR="001565D8" w:rsidRPr="009F740D" w:rsidRDefault="001565D8" w:rsidP="001565D8">
            <w:pPr>
              <w:spacing w:before="120"/>
              <w:rPr>
                <w:rFonts w:ascii="Garamond" w:hAnsi="Garamond" w:cs="Arial"/>
              </w:rPr>
            </w:pPr>
          </w:p>
        </w:tc>
      </w:tr>
    </w:tbl>
    <w:p w14:paraId="6E2D2DC4" w14:textId="77777777" w:rsidR="0090650C" w:rsidRPr="009F740D" w:rsidRDefault="0090650C" w:rsidP="0090650C">
      <w:pPr>
        <w:rPr>
          <w:rFonts w:ascii="Garamond" w:hAnsi="Garamond" w:cs="Arial"/>
        </w:rPr>
      </w:pPr>
    </w:p>
    <w:p w14:paraId="5641BBDA" w14:textId="77777777" w:rsidR="0090650C" w:rsidRPr="009F740D" w:rsidRDefault="0090650C" w:rsidP="0022753C">
      <w:pPr>
        <w:jc w:val="center"/>
        <w:rPr>
          <w:rFonts w:ascii="Garamond" w:hAnsi="Garamond" w:cs="Arial"/>
          <w:b/>
          <w:bCs/>
          <w:color w:val="0070C0"/>
        </w:rPr>
      </w:pPr>
      <w:r w:rsidRPr="009F740D">
        <w:rPr>
          <w:rFonts w:ascii="Garamond" w:hAnsi="Garamond" w:cs="Arial"/>
          <w:b/>
          <w:bCs/>
          <w:color w:val="0070C0"/>
        </w:rPr>
        <w:t>Srs. fornecedores, fazemos uso de determinadas marcas como referência, tendo como único objetivo sinalizar aos ofertantes que primamos por materiais/objetos de qualidade</w:t>
      </w:r>
      <w:r w:rsidR="0022753C" w:rsidRPr="009F740D">
        <w:rPr>
          <w:rFonts w:ascii="Garamond" w:hAnsi="Garamond" w:cs="Arial"/>
          <w:b/>
          <w:bCs/>
          <w:color w:val="0070C0"/>
        </w:rPr>
        <w:t>.</w:t>
      </w:r>
    </w:p>
    <w:p w14:paraId="32D07995" w14:textId="77777777" w:rsidR="0022753C" w:rsidRPr="009F740D" w:rsidRDefault="0022753C" w:rsidP="00C34BCD">
      <w:pPr>
        <w:rPr>
          <w:rFonts w:ascii="Garamond" w:hAnsi="Garamond" w:cs="Arial"/>
        </w:rPr>
      </w:pP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54"/>
        <w:gridCol w:w="567"/>
        <w:gridCol w:w="709"/>
        <w:gridCol w:w="3802"/>
        <w:gridCol w:w="1077"/>
        <w:gridCol w:w="1245"/>
        <w:gridCol w:w="1105"/>
        <w:gridCol w:w="1134"/>
      </w:tblGrid>
      <w:tr w:rsidR="00E17CD7" w:rsidRPr="009F740D" w14:paraId="3260B6C9" w14:textId="77777777" w:rsidTr="00546BCF">
        <w:trPr>
          <w:cantSplit/>
          <w:trHeight w:val="444"/>
        </w:trPr>
        <w:tc>
          <w:tcPr>
            <w:tcW w:w="6509" w:type="dxa"/>
            <w:gridSpan w:val="5"/>
            <w:tcBorders>
              <w:top w:val="nil"/>
              <w:left w:val="nil"/>
              <w:bottom w:val="single" w:sz="4" w:space="0" w:color="auto"/>
              <w:right w:val="single" w:sz="4" w:space="0" w:color="auto"/>
            </w:tcBorders>
            <w:shd w:val="clear" w:color="auto" w:fill="FFFFFF"/>
            <w:vAlign w:val="center"/>
          </w:tcPr>
          <w:p w14:paraId="02D50560" w14:textId="77777777" w:rsidR="00E17CD7" w:rsidRPr="009F740D" w:rsidRDefault="00E17CD7" w:rsidP="002F4BD7">
            <w:pPr>
              <w:jc w:val="center"/>
              <w:rPr>
                <w:rFonts w:ascii="Garamond" w:hAnsi="Garamond" w:cs="Arial"/>
                <w:lang w:val="es-ES_tradnl"/>
              </w:rPr>
            </w:pPr>
          </w:p>
        </w:tc>
        <w:tc>
          <w:tcPr>
            <w:tcW w:w="348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13BE8D9" w14:textId="77777777" w:rsidR="00E17CD7" w:rsidRPr="009F740D" w:rsidRDefault="00E17CD7" w:rsidP="002F4BD7">
            <w:pPr>
              <w:pStyle w:val="Ttulo2"/>
              <w:rPr>
                <w:rFonts w:ascii="Garamond" w:hAnsi="Garamond" w:cs="Arial"/>
                <w:color w:val="C00000"/>
                <w:lang w:val="es-ES_tradnl"/>
              </w:rPr>
            </w:pPr>
            <w:r w:rsidRPr="009F740D">
              <w:rPr>
                <w:rFonts w:ascii="Garamond" w:hAnsi="Garamond" w:cs="Arial"/>
                <w:color w:val="C00000"/>
                <w:lang w:val="es-ES_tradnl"/>
              </w:rPr>
              <w:t xml:space="preserve">Campos para </w:t>
            </w:r>
            <w:proofErr w:type="spellStart"/>
            <w:r w:rsidRPr="009F740D">
              <w:rPr>
                <w:rFonts w:ascii="Garamond" w:hAnsi="Garamond" w:cs="Arial"/>
                <w:color w:val="C00000"/>
                <w:lang w:val="es-ES_tradnl"/>
              </w:rPr>
              <w:t>preenchimento</w:t>
            </w:r>
            <w:proofErr w:type="spellEnd"/>
            <w:r w:rsidRPr="009F740D">
              <w:rPr>
                <w:rFonts w:ascii="Garamond" w:hAnsi="Garamond" w:cs="Arial"/>
                <w:color w:val="C00000"/>
                <w:lang w:val="es-ES_tradnl"/>
              </w:rPr>
              <w:t xml:space="preserve"> do </w:t>
            </w:r>
            <w:proofErr w:type="spellStart"/>
            <w:r w:rsidRPr="009F740D">
              <w:rPr>
                <w:rFonts w:ascii="Garamond" w:hAnsi="Garamond" w:cs="Arial"/>
                <w:color w:val="C00000"/>
                <w:lang w:val="es-ES_tradnl"/>
              </w:rPr>
              <w:t>Fornecedor</w:t>
            </w:r>
            <w:proofErr w:type="spellEnd"/>
          </w:p>
        </w:tc>
      </w:tr>
      <w:tr w:rsidR="00E17CD7" w:rsidRPr="009F740D" w14:paraId="5C4056CA" w14:textId="77777777" w:rsidTr="002F4BD7">
        <w:trPr>
          <w:cantSplit/>
          <w:trHeight w:val="580"/>
        </w:trPr>
        <w:tc>
          <w:tcPr>
            <w:tcW w:w="354" w:type="dxa"/>
            <w:tcBorders>
              <w:top w:val="single" w:sz="4" w:space="0" w:color="auto"/>
              <w:left w:val="single" w:sz="4" w:space="0" w:color="auto"/>
              <w:right w:val="single" w:sz="4" w:space="0" w:color="auto"/>
            </w:tcBorders>
            <w:shd w:val="clear" w:color="auto" w:fill="D9D9D9"/>
            <w:textDirection w:val="btLr"/>
            <w:vAlign w:val="center"/>
          </w:tcPr>
          <w:p w14:paraId="4351015B" w14:textId="77777777" w:rsidR="00E17CD7" w:rsidRPr="009F740D" w:rsidRDefault="00E17CD7" w:rsidP="002F4BD7">
            <w:pPr>
              <w:pStyle w:val="Ttulo2"/>
              <w:ind w:left="113" w:right="113"/>
              <w:rPr>
                <w:rFonts w:ascii="Garamond" w:hAnsi="Garamond" w:cs="Arial"/>
              </w:rPr>
            </w:pPr>
            <w:r w:rsidRPr="009F740D">
              <w:rPr>
                <w:rFonts w:ascii="Garamond" w:hAnsi="Garamond" w:cs="Arial"/>
              </w:rPr>
              <w:t>Item</w:t>
            </w:r>
          </w:p>
        </w:tc>
        <w:tc>
          <w:tcPr>
            <w:tcW w:w="567" w:type="dxa"/>
            <w:tcBorders>
              <w:top w:val="single" w:sz="4" w:space="0" w:color="auto"/>
              <w:left w:val="nil"/>
              <w:right w:val="single" w:sz="4" w:space="0" w:color="auto"/>
            </w:tcBorders>
            <w:shd w:val="clear" w:color="auto" w:fill="D9D9D9"/>
            <w:textDirection w:val="btLr"/>
            <w:vAlign w:val="center"/>
          </w:tcPr>
          <w:p w14:paraId="15ADCCB7" w14:textId="77777777" w:rsidR="00E17CD7" w:rsidRPr="009F740D" w:rsidRDefault="00E17CD7" w:rsidP="002F4BD7">
            <w:pPr>
              <w:ind w:left="113" w:right="113"/>
              <w:jc w:val="center"/>
              <w:rPr>
                <w:rFonts w:ascii="Garamond" w:hAnsi="Garamond" w:cs="Arial"/>
                <w:b/>
              </w:rPr>
            </w:pPr>
            <w:proofErr w:type="spellStart"/>
            <w:r w:rsidRPr="009F740D">
              <w:rPr>
                <w:rFonts w:ascii="Garamond" w:hAnsi="Garamond" w:cs="Arial"/>
                <w:b/>
              </w:rPr>
              <w:t>Qtde</w:t>
            </w:r>
            <w:proofErr w:type="spellEnd"/>
          </w:p>
        </w:tc>
        <w:tc>
          <w:tcPr>
            <w:tcW w:w="709" w:type="dxa"/>
            <w:tcBorders>
              <w:top w:val="single" w:sz="4" w:space="0" w:color="auto"/>
              <w:left w:val="nil"/>
              <w:right w:val="single" w:sz="4" w:space="0" w:color="auto"/>
            </w:tcBorders>
            <w:shd w:val="clear" w:color="auto" w:fill="D9D9D9"/>
            <w:textDirection w:val="btLr"/>
            <w:vAlign w:val="center"/>
          </w:tcPr>
          <w:p w14:paraId="479334FD" w14:textId="77777777" w:rsidR="00E17CD7" w:rsidRPr="009F740D" w:rsidRDefault="00E17CD7" w:rsidP="002F4BD7">
            <w:pPr>
              <w:ind w:left="113" w:right="113"/>
              <w:jc w:val="center"/>
              <w:rPr>
                <w:rFonts w:ascii="Garamond" w:hAnsi="Garamond" w:cs="Arial"/>
                <w:b/>
              </w:rPr>
            </w:pPr>
            <w:r w:rsidRPr="009F740D">
              <w:rPr>
                <w:rFonts w:ascii="Garamond" w:hAnsi="Garamond" w:cs="Arial"/>
                <w:b/>
              </w:rPr>
              <w:t>Unid.</w:t>
            </w:r>
          </w:p>
        </w:tc>
        <w:tc>
          <w:tcPr>
            <w:tcW w:w="3802" w:type="dxa"/>
            <w:tcBorders>
              <w:top w:val="single" w:sz="4" w:space="0" w:color="auto"/>
              <w:left w:val="nil"/>
              <w:right w:val="single" w:sz="4" w:space="0" w:color="auto"/>
            </w:tcBorders>
            <w:shd w:val="clear" w:color="auto" w:fill="D9D9D9"/>
            <w:vAlign w:val="center"/>
          </w:tcPr>
          <w:p w14:paraId="7564A3B3" w14:textId="77777777" w:rsidR="00E17CD7" w:rsidRPr="009F740D" w:rsidRDefault="00E17CD7" w:rsidP="002F4BD7">
            <w:pPr>
              <w:pStyle w:val="Ttulo2"/>
              <w:rPr>
                <w:rFonts w:ascii="Garamond" w:hAnsi="Garamond" w:cs="Arial"/>
                <w:b w:val="0"/>
                <w:bCs/>
                <w:lang w:val="es-ES_tradnl"/>
              </w:rPr>
            </w:pPr>
            <w:proofErr w:type="spellStart"/>
            <w:r w:rsidRPr="009F740D">
              <w:rPr>
                <w:rFonts w:ascii="Garamond" w:hAnsi="Garamond" w:cs="Arial"/>
                <w:lang w:val="es-ES_tradnl"/>
              </w:rPr>
              <w:t>Descrição</w:t>
            </w:r>
            <w:proofErr w:type="spellEnd"/>
            <w:r w:rsidRPr="009F740D">
              <w:rPr>
                <w:rFonts w:ascii="Garamond" w:hAnsi="Garamond" w:cs="Arial"/>
                <w:lang w:val="es-ES_tradnl"/>
              </w:rPr>
              <w:t xml:space="preserve"> do(s) objeto(s)</w:t>
            </w:r>
          </w:p>
        </w:tc>
        <w:tc>
          <w:tcPr>
            <w:tcW w:w="1077" w:type="dxa"/>
            <w:tcBorders>
              <w:top w:val="single" w:sz="4" w:space="0" w:color="auto"/>
              <w:left w:val="nil"/>
              <w:right w:val="single" w:sz="4" w:space="0" w:color="auto"/>
            </w:tcBorders>
            <w:shd w:val="clear" w:color="auto" w:fill="D9D9D9"/>
            <w:vAlign w:val="center"/>
          </w:tcPr>
          <w:p w14:paraId="30E90968" w14:textId="77777777" w:rsidR="00E17CD7" w:rsidRPr="009F740D" w:rsidRDefault="00E17CD7" w:rsidP="002F4BD7">
            <w:pPr>
              <w:jc w:val="center"/>
              <w:rPr>
                <w:rFonts w:ascii="Garamond" w:hAnsi="Garamond" w:cs="Arial"/>
                <w:b/>
                <w:color w:val="4F81BD"/>
                <w:lang w:val="es-ES_tradnl"/>
              </w:rPr>
            </w:pPr>
            <w:r w:rsidRPr="009F740D">
              <w:rPr>
                <w:rFonts w:ascii="Garamond" w:hAnsi="Garamond" w:cs="Arial"/>
                <w:b/>
                <w:color w:val="4F81BD"/>
                <w:lang w:val="es-ES_tradnl"/>
              </w:rPr>
              <w:t xml:space="preserve">Marca e Modelo sugerida pela </w:t>
            </w:r>
            <w:proofErr w:type="spellStart"/>
            <w:r w:rsidRPr="009F740D">
              <w:rPr>
                <w:rFonts w:ascii="Garamond" w:hAnsi="Garamond" w:cs="Arial"/>
                <w:b/>
                <w:color w:val="4F81BD"/>
                <w:lang w:val="es-ES_tradnl"/>
              </w:rPr>
              <w:t>Câmara</w:t>
            </w:r>
            <w:proofErr w:type="spellEnd"/>
          </w:p>
        </w:tc>
        <w:tc>
          <w:tcPr>
            <w:tcW w:w="1245" w:type="dxa"/>
            <w:tcBorders>
              <w:top w:val="single" w:sz="4" w:space="0" w:color="auto"/>
              <w:left w:val="nil"/>
              <w:bottom w:val="single" w:sz="6" w:space="0" w:color="000000"/>
              <w:right w:val="single" w:sz="12" w:space="0" w:color="auto"/>
            </w:tcBorders>
            <w:vAlign w:val="center"/>
          </w:tcPr>
          <w:p w14:paraId="771AAC86" w14:textId="77777777" w:rsidR="00E17CD7" w:rsidRPr="009F740D" w:rsidRDefault="00E17CD7" w:rsidP="002F4BD7">
            <w:pPr>
              <w:pStyle w:val="Ttulo2"/>
              <w:rPr>
                <w:rFonts w:ascii="Garamond" w:hAnsi="Garamond" w:cs="Arial"/>
                <w:lang w:val="es-ES_tradnl"/>
              </w:rPr>
            </w:pPr>
            <w:r w:rsidRPr="009F740D">
              <w:rPr>
                <w:rFonts w:ascii="Garamond" w:hAnsi="Garamond" w:cs="Arial"/>
                <w:lang w:val="es-ES_tradnl"/>
              </w:rPr>
              <w:t xml:space="preserve">Marca e Modelo ofertado pelo </w:t>
            </w:r>
            <w:proofErr w:type="spellStart"/>
            <w:r w:rsidRPr="009F740D">
              <w:rPr>
                <w:rFonts w:ascii="Garamond" w:hAnsi="Garamond" w:cs="Arial"/>
                <w:lang w:val="es-ES_tradnl"/>
              </w:rPr>
              <w:t>Fornecedor</w:t>
            </w:r>
            <w:proofErr w:type="spellEnd"/>
          </w:p>
        </w:tc>
        <w:tc>
          <w:tcPr>
            <w:tcW w:w="1105" w:type="dxa"/>
            <w:tcBorders>
              <w:top w:val="single" w:sz="4" w:space="0" w:color="auto"/>
              <w:left w:val="nil"/>
              <w:bottom w:val="single" w:sz="6" w:space="0" w:color="000000"/>
              <w:right w:val="single" w:sz="12" w:space="0" w:color="auto"/>
            </w:tcBorders>
            <w:vAlign w:val="center"/>
          </w:tcPr>
          <w:p w14:paraId="55599766" w14:textId="77777777" w:rsidR="00E17CD7" w:rsidRPr="009F740D" w:rsidRDefault="00E17CD7" w:rsidP="002F4BD7">
            <w:pPr>
              <w:jc w:val="center"/>
              <w:rPr>
                <w:rFonts w:ascii="Garamond" w:hAnsi="Garamond" w:cs="Arial"/>
                <w:b/>
                <w:lang w:val="es-ES_tradnl"/>
              </w:rPr>
            </w:pPr>
            <w:r w:rsidRPr="009F740D">
              <w:rPr>
                <w:rFonts w:ascii="Garamond" w:hAnsi="Garamond" w:cs="Arial"/>
                <w:b/>
                <w:lang w:val="es-ES_tradnl"/>
              </w:rPr>
              <w:t xml:space="preserve">Valor </w:t>
            </w:r>
            <w:proofErr w:type="spellStart"/>
            <w:r w:rsidRPr="009F740D">
              <w:rPr>
                <w:rFonts w:ascii="Garamond" w:hAnsi="Garamond" w:cs="Arial"/>
                <w:b/>
                <w:lang w:val="es-ES_tradnl"/>
              </w:rPr>
              <w:t>Unit</w:t>
            </w:r>
            <w:proofErr w:type="spellEnd"/>
            <w:r w:rsidRPr="009F740D">
              <w:rPr>
                <w:rFonts w:ascii="Garamond" w:hAnsi="Garamond" w:cs="Arial"/>
                <w:b/>
                <w:lang w:val="es-ES_tradnl"/>
              </w:rPr>
              <w:t>.</w:t>
            </w:r>
          </w:p>
          <w:p w14:paraId="691214AB" w14:textId="77777777" w:rsidR="00E17CD7" w:rsidRPr="009F740D" w:rsidRDefault="00E17CD7" w:rsidP="002F4BD7">
            <w:pPr>
              <w:jc w:val="center"/>
              <w:rPr>
                <w:rFonts w:ascii="Garamond" w:hAnsi="Garamond" w:cs="Arial"/>
                <w:b/>
                <w:lang w:val="es-ES_tradnl"/>
              </w:rPr>
            </w:pPr>
            <w:r w:rsidRPr="009F740D">
              <w:rPr>
                <w:rFonts w:ascii="Garamond" w:hAnsi="Garamond" w:cs="Arial"/>
                <w:b/>
                <w:lang w:val="es-ES_tradnl"/>
              </w:rPr>
              <w:t>em R$</w:t>
            </w:r>
          </w:p>
        </w:tc>
        <w:tc>
          <w:tcPr>
            <w:tcW w:w="1134" w:type="dxa"/>
            <w:tcBorders>
              <w:top w:val="single" w:sz="4" w:space="0" w:color="auto"/>
              <w:left w:val="nil"/>
              <w:bottom w:val="single" w:sz="6" w:space="0" w:color="000000"/>
              <w:right w:val="single" w:sz="4" w:space="0" w:color="auto"/>
            </w:tcBorders>
            <w:vAlign w:val="center"/>
          </w:tcPr>
          <w:p w14:paraId="75AFE48C" w14:textId="77777777" w:rsidR="00E17CD7" w:rsidRPr="009F740D" w:rsidRDefault="00E17CD7" w:rsidP="002F4BD7">
            <w:pPr>
              <w:pStyle w:val="Ttulo2"/>
              <w:rPr>
                <w:rFonts w:ascii="Garamond" w:hAnsi="Garamond" w:cs="Arial"/>
                <w:lang w:val="es-ES_tradnl"/>
              </w:rPr>
            </w:pPr>
            <w:r w:rsidRPr="009F740D">
              <w:rPr>
                <w:rFonts w:ascii="Garamond" w:hAnsi="Garamond" w:cs="Arial"/>
                <w:lang w:val="es-ES_tradnl"/>
              </w:rPr>
              <w:t>Valor Total</w:t>
            </w:r>
          </w:p>
          <w:p w14:paraId="77DFB56F" w14:textId="77777777" w:rsidR="00E17CD7" w:rsidRPr="009F740D" w:rsidRDefault="00E17CD7" w:rsidP="002F4BD7">
            <w:pPr>
              <w:jc w:val="center"/>
              <w:rPr>
                <w:rFonts w:ascii="Garamond" w:hAnsi="Garamond" w:cs="Arial"/>
                <w:lang w:val="es-ES_tradnl"/>
              </w:rPr>
            </w:pPr>
            <w:r w:rsidRPr="009F740D">
              <w:rPr>
                <w:rFonts w:ascii="Garamond" w:hAnsi="Garamond" w:cs="Arial"/>
                <w:b/>
                <w:lang w:val="es-ES_tradnl"/>
              </w:rPr>
              <w:t>em R$</w:t>
            </w:r>
          </w:p>
        </w:tc>
      </w:tr>
      <w:tr w:rsidR="00DD291E" w:rsidRPr="009F740D" w14:paraId="6EC7DF5E" w14:textId="77777777" w:rsidTr="00C41852">
        <w:tc>
          <w:tcPr>
            <w:tcW w:w="354" w:type="dxa"/>
            <w:tcBorders>
              <w:left w:val="single" w:sz="4" w:space="0" w:color="auto"/>
              <w:right w:val="single" w:sz="4" w:space="0" w:color="auto"/>
            </w:tcBorders>
            <w:shd w:val="clear" w:color="auto" w:fill="D9D9D9"/>
            <w:vAlign w:val="center"/>
          </w:tcPr>
          <w:p w14:paraId="2B4E59C7" w14:textId="77777777" w:rsidR="00DD291E" w:rsidRPr="009F740D" w:rsidRDefault="00DD291E" w:rsidP="00DD291E">
            <w:pPr>
              <w:spacing w:line="276" w:lineRule="auto"/>
              <w:jc w:val="center"/>
              <w:rPr>
                <w:rFonts w:ascii="Garamond" w:hAnsi="Garamond" w:cs="Arial"/>
                <w:lang w:val="es-ES_tradnl"/>
              </w:rPr>
            </w:pPr>
            <w:r w:rsidRPr="009F740D">
              <w:rPr>
                <w:rFonts w:ascii="Garamond" w:hAnsi="Garamond" w:cs="Arial"/>
                <w:lang w:val="es-ES_tradnl"/>
              </w:rPr>
              <w:t>01</w:t>
            </w:r>
          </w:p>
        </w:tc>
        <w:tc>
          <w:tcPr>
            <w:tcW w:w="567" w:type="dxa"/>
            <w:tcBorders>
              <w:left w:val="nil"/>
              <w:right w:val="single" w:sz="4" w:space="0" w:color="auto"/>
            </w:tcBorders>
            <w:shd w:val="clear" w:color="auto" w:fill="D9D9D9"/>
            <w:vAlign w:val="center"/>
          </w:tcPr>
          <w:p w14:paraId="77D6EB53" w14:textId="6FA43AC0" w:rsidR="00DD291E" w:rsidRPr="009F740D" w:rsidRDefault="009951BA" w:rsidP="00DD291E">
            <w:pPr>
              <w:spacing w:line="276" w:lineRule="auto"/>
              <w:rPr>
                <w:rFonts w:ascii="Garamond" w:hAnsi="Garamond" w:cs="Arial"/>
              </w:rPr>
            </w:pPr>
            <w:r w:rsidRPr="009F740D">
              <w:rPr>
                <w:rFonts w:ascii="Garamond" w:hAnsi="Garamond" w:cs="Arial"/>
              </w:rPr>
              <w:t>34</w:t>
            </w:r>
          </w:p>
        </w:tc>
        <w:tc>
          <w:tcPr>
            <w:tcW w:w="709" w:type="dxa"/>
            <w:tcBorders>
              <w:left w:val="nil"/>
              <w:right w:val="single" w:sz="4" w:space="0" w:color="auto"/>
            </w:tcBorders>
            <w:shd w:val="clear" w:color="auto" w:fill="D9D9D9"/>
            <w:vAlign w:val="center"/>
          </w:tcPr>
          <w:p w14:paraId="0B0ECCA9" w14:textId="7CA07C2E" w:rsidR="00DD291E" w:rsidRPr="009F740D" w:rsidRDefault="00DD291E" w:rsidP="00DD291E">
            <w:pPr>
              <w:rPr>
                <w:rFonts w:ascii="Garamond" w:hAnsi="Garamond" w:cs="Arial"/>
              </w:rPr>
            </w:pPr>
            <w:r w:rsidRPr="009F740D">
              <w:rPr>
                <w:rFonts w:ascii="Garamond" w:hAnsi="Garamond" w:cs="Arial"/>
              </w:rPr>
              <w:t>unidade</w:t>
            </w:r>
          </w:p>
        </w:tc>
        <w:tc>
          <w:tcPr>
            <w:tcW w:w="3802" w:type="dxa"/>
            <w:tcBorders>
              <w:left w:val="nil"/>
              <w:right w:val="single" w:sz="4" w:space="0" w:color="auto"/>
            </w:tcBorders>
            <w:shd w:val="clear" w:color="auto" w:fill="D9D9D9"/>
          </w:tcPr>
          <w:p w14:paraId="2615A128" w14:textId="77777777" w:rsidR="009951BA" w:rsidRPr="009F740D" w:rsidRDefault="009951BA" w:rsidP="009951BA">
            <w:pPr>
              <w:spacing w:line="276" w:lineRule="auto"/>
              <w:jc w:val="both"/>
              <w:rPr>
                <w:rFonts w:ascii="Garamond" w:hAnsi="Garamond"/>
                <w:b/>
                <w:color w:val="000000"/>
                <w:u w:val="single"/>
              </w:rPr>
            </w:pPr>
            <w:r w:rsidRPr="009F740D">
              <w:rPr>
                <w:rFonts w:ascii="Garamond" w:hAnsi="Garamond"/>
                <w:color w:val="000000"/>
              </w:rPr>
              <w:t>Armário alto, com 02(duas) portas e 03(três) prateleiras, material MDP, cor branco gelo ou argila. Dimensões aproximadas (</w:t>
            </w:r>
            <w:proofErr w:type="spellStart"/>
            <w:r w:rsidRPr="009F740D">
              <w:rPr>
                <w:rFonts w:ascii="Garamond" w:hAnsi="Garamond"/>
                <w:color w:val="000000"/>
              </w:rPr>
              <w:t>LxAxP</w:t>
            </w:r>
            <w:proofErr w:type="spellEnd"/>
            <w:r w:rsidRPr="009F740D">
              <w:rPr>
                <w:rFonts w:ascii="Garamond" w:hAnsi="Garamond"/>
                <w:color w:val="000000"/>
              </w:rPr>
              <w:t xml:space="preserve">): 800 x 1600 x 480mm. Aceitável variação de até 5% nas medidas. </w:t>
            </w:r>
            <w:r w:rsidRPr="009F740D">
              <w:rPr>
                <w:rFonts w:ascii="Garamond" w:hAnsi="Garamond"/>
                <w:b/>
                <w:color w:val="000000"/>
                <w:u w:val="single"/>
              </w:rPr>
              <w:t>Garantia mínima de 5 (cinco) anos</w:t>
            </w:r>
            <w:r w:rsidRPr="009F740D">
              <w:rPr>
                <w:rFonts w:ascii="Garamond" w:hAnsi="Garamond"/>
                <w:color w:val="000000"/>
              </w:rPr>
              <w:t xml:space="preserve">. </w:t>
            </w:r>
            <w:r w:rsidRPr="009F740D">
              <w:rPr>
                <w:rFonts w:ascii="Garamond" w:hAnsi="Garamond"/>
                <w:b/>
                <w:color w:val="000000"/>
                <w:u w:val="single"/>
              </w:rPr>
              <w:t>Com montagem inclusa.</w:t>
            </w:r>
          </w:p>
          <w:p w14:paraId="26D44BEE" w14:textId="77777777" w:rsidR="009951BA" w:rsidRPr="009F740D" w:rsidRDefault="009951BA" w:rsidP="009951BA">
            <w:pPr>
              <w:spacing w:line="276" w:lineRule="auto"/>
              <w:jc w:val="both"/>
              <w:rPr>
                <w:rFonts w:ascii="Garamond" w:hAnsi="Garamond"/>
                <w:color w:val="000000"/>
              </w:rPr>
            </w:pPr>
          </w:p>
          <w:p w14:paraId="3971BF7B" w14:textId="77777777" w:rsidR="009951BA" w:rsidRPr="009F740D" w:rsidRDefault="009951BA" w:rsidP="009951BA">
            <w:pPr>
              <w:spacing w:line="276" w:lineRule="auto"/>
              <w:jc w:val="both"/>
              <w:rPr>
                <w:rFonts w:ascii="Garamond" w:hAnsi="Garamond"/>
                <w:b/>
                <w:bCs/>
                <w:color w:val="000000"/>
                <w:u w:val="single"/>
              </w:rPr>
            </w:pPr>
            <w:r w:rsidRPr="009F740D">
              <w:rPr>
                <w:rFonts w:ascii="Garamond" w:hAnsi="Garamond"/>
                <w:b/>
                <w:bCs/>
                <w:color w:val="000000"/>
                <w:u w:val="single"/>
              </w:rPr>
              <w:t>MARCA SUGERIDA: BORTOLINI OU SIMILAR.</w:t>
            </w:r>
          </w:p>
          <w:p w14:paraId="51CE2C76" w14:textId="5BCB993D" w:rsidR="00DD291E" w:rsidRPr="009F740D" w:rsidRDefault="009951BA" w:rsidP="009951BA">
            <w:pPr>
              <w:spacing w:line="276" w:lineRule="auto"/>
              <w:jc w:val="both"/>
              <w:rPr>
                <w:rFonts w:ascii="Garamond" w:hAnsi="Garamond"/>
              </w:rPr>
            </w:pPr>
            <w:r w:rsidRPr="009F740D">
              <w:rPr>
                <w:rFonts w:ascii="Garamond" w:hAnsi="Garamond"/>
                <w:color w:val="000000"/>
              </w:rPr>
              <w:t>CATMAT COMPRAS.GOV: 388273</w:t>
            </w:r>
          </w:p>
        </w:tc>
        <w:tc>
          <w:tcPr>
            <w:tcW w:w="1077" w:type="dxa"/>
            <w:tcBorders>
              <w:left w:val="nil"/>
              <w:right w:val="single" w:sz="4" w:space="0" w:color="auto"/>
            </w:tcBorders>
            <w:shd w:val="clear" w:color="auto" w:fill="D9D9D9"/>
            <w:vAlign w:val="center"/>
          </w:tcPr>
          <w:p w14:paraId="406948EA" w14:textId="77777777" w:rsidR="009951BA" w:rsidRPr="009F740D" w:rsidRDefault="009951BA" w:rsidP="009951BA">
            <w:pPr>
              <w:spacing w:line="276" w:lineRule="auto"/>
              <w:jc w:val="both"/>
              <w:rPr>
                <w:rFonts w:ascii="Garamond" w:hAnsi="Garamond"/>
                <w:b/>
                <w:bCs/>
                <w:color w:val="000000"/>
                <w:u w:val="single"/>
              </w:rPr>
            </w:pPr>
            <w:r w:rsidRPr="009F740D">
              <w:rPr>
                <w:rFonts w:ascii="Garamond" w:hAnsi="Garamond"/>
                <w:b/>
                <w:bCs/>
                <w:color w:val="000000"/>
                <w:u w:val="single"/>
              </w:rPr>
              <w:t>BORTOLINI OU SIMILAR.</w:t>
            </w:r>
          </w:p>
          <w:p w14:paraId="6D8C8621" w14:textId="220D4791" w:rsidR="00DD291E" w:rsidRPr="009F740D" w:rsidRDefault="00DD291E" w:rsidP="00DD291E">
            <w:pPr>
              <w:spacing w:line="276" w:lineRule="auto"/>
              <w:jc w:val="center"/>
              <w:rPr>
                <w:rFonts w:ascii="Garamond" w:hAnsi="Garamond" w:cs="Arial"/>
                <w:lang w:val="en-US"/>
              </w:rPr>
            </w:pPr>
          </w:p>
        </w:tc>
        <w:tc>
          <w:tcPr>
            <w:tcW w:w="1245" w:type="dxa"/>
            <w:tcBorders>
              <w:left w:val="nil"/>
              <w:right w:val="single" w:sz="12" w:space="0" w:color="auto"/>
            </w:tcBorders>
            <w:vAlign w:val="center"/>
          </w:tcPr>
          <w:p w14:paraId="430282F8" w14:textId="77777777" w:rsidR="00DD291E" w:rsidRPr="009F740D" w:rsidRDefault="00DD291E" w:rsidP="00DD291E">
            <w:pPr>
              <w:spacing w:line="276" w:lineRule="auto"/>
              <w:jc w:val="center"/>
              <w:rPr>
                <w:rFonts w:ascii="Garamond" w:hAnsi="Garamond" w:cs="Arial"/>
                <w:lang w:val="en-US"/>
              </w:rPr>
            </w:pPr>
          </w:p>
        </w:tc>
        <w:tc>
          <w:tcPr>
            <w:tcW w:w="1105" w:type="dxa"/>
            <w:tcBorders>
              <w:left w:val="nil"/>
              <w:right w:val="single" w:sz="12" w:space="0" w:color="auto"/>
            </w:tcBorders>
            <w:vAlign w:val="center"/>
          </w:tcPr>
          <w:p w14:paraId="52673BFC" w14:textId="77777777" w:rsidR="00DD291E" w:rsidRPr="009F740D" w:rsidRDefault="00DD291E" w:rsidP="00DD291E">
            <w:pPr>
              <w:spacing w:line="276" w:lineRule="auto"/>
              <w:jc w:val="center"/>
              <w:rPr>
                <w:rFonts w:ascii="Garamond" w:hAnsi="Garamond" w:cs="Arial"/>
                <w:lang w:val="en-US"/>
              </w:rPr>
            </w:pPr>
          </w:p>
        </w:tc>
        <w:tc>
          <w:tcPr>
            <w:tcW w:w="1134" w:type="dxa"/>
            <w:tcBorders>
              <w:left w:val="nil"/>
              <w:right w:val="single" w:sz="4" w:space="0" w:color="auto"/>
            </w:tcBorders>
            <w:vAlign w:val="center"/>
          </w:tcPr>
          <w:p w14:paraId="5D750EDB" w14:textId="77777777" w:rsidR="00DD291E" w:rsidRPr="009F740D" w:rsidRDefault="00DD291E" w:rsidP="00DD291E">
            <w:pPr>
              <w:spacing w:line="276" w:lineRule="auto"/>
              <w:jc w:val="center"/>
              <w:rPr>
                <w:rFonts w:ascii="Garamond" w:hAnsi="Garamond" w:cs="Arial"/>
                <w:lang w:val="en-US"/>
              </w:rPr>
            </w:pPr>
          </w:p>
        </w:tc>
      </w:tr>
      <w:tr w:rsidR="00DD291E" w:rsidRPr="009F740D" w14:paraId="0FED2B92" w14:textId="77777777" w:rsidTr="009F7249">
        <w:tc>
          <w:tcPr>
            <w:tcW w:w="354" w:type="dxa"/>
            <w:tcBorders>
              <w:left w:val="single" w:sz="4" w:space="0" w:color="auto"/>
              <w:right w:val="single" w:sz="4" w:space="0" w:color="auto"/>
            </w:tcBorders>
            <w:shd w:val="clear" w:color="auto" w:fill="D9D9D9"/>
            <w:vAlign w:val="center"/>
          </w:tcPr>
          <w:p w14:paraId="04D10400" w14:textId="77777777" w:rsidR="00DD291E" w:rsidRPr="009F740D" w:rsidRDefault="00DD291E" w:rsidP="00DD291E">
            <w:pPr>
              <w:spacing w:line="276" w:lineRule="auto"/>
              <w:jc w:val="center"/>
              <w:rPr>
                <w:rFonts w:ascii="Garamond" w:hAnsi="Garamond" w:cs="Arial"/>
                <w:lang w:val="es-ES_tradnl"/>
              </w:rPr>
            </w:pPr>
            <w:r w:rsidRPr="009F740D">
              <w:rPr>
                <w:rFonts w:ascii="Garamond" w:hAnsi="Garamond" w:cs="Arial"/>
                <w:lang w:val="es-ES_tradnl"/>
              </w:rPr>
              <w:t>02</w:t>
            </w:r>
          </w:p>
        </w:tc>
        <w:tc>
          <w:tcPr>
            <w:tcW w:w="567" w:type="dxa"/>
            <w:tcBorders>
              <w:left w:val="nil"/>
              <w:right w:val="single" w:sz="4" w:space="0" w:color="auto"/>
            </w:tcBorders>
            <w:shd w:val="clear" w:color="auto" w:fill="D9D9D9"/>
            <w:vAlign w:val="center"/>
          </w:tcPr>
          <w:p w14:paraId="61932860" w14:textId="13E06B29" w:rsidR="00DD291E" w:rsidRPr="009F740D" w:rsidRDefault="009951BA" w:rsidP="00DD291E">
            <w:pPr>
              <w:spacing w:line="276" w:lineRule="auto"/>
              <w:jc w:val="center"/>
              <w:rPr>
                <w:rFonts w:ascii="Garamond" w:hAnsi="Garamond" w:cs="Arial"/>
              </w:rPr>
            </w:pPr>
            <w:r w:rsidRPr="009F740D">
              <w:rPr>
                <w:rFonts w:ascii="Garamond" w:hAnsi="Garamond" w:cs="Arial"/>
              </w:rPr>
              <w:t>16</w:t>
            </w:r>
          </w:p>
        </w:tc>
        <w:tc>
          <w:tcPr>
            <w:tcW w:w="709" w:type="dxa"/>
            <w:tcBorders>
              <w:left w:val="nil"/>
              <w:right w:val="single" w:sz="4" w:space="0" w:color="auto"/>
            </w:tcBorders>
            <w:shd w:val="clear" w:color="auto" w:fill="D9D9D9"/>
            <w:vAlign w:val="center"/>
          </w:tcPr>
          <w:p w14:paraId="6580C370" w14:textId="1016087B" w:rsidR="00DD291E" w:rsidRPr="009F740D" w:rsidRDefault="009951BA" w:rsidP="00DD291E">
            <w:pPr>
              <w:spacing w:line="276" w:lineRule="auto"/>
              <w:rPr>
                <w:rFonts w:ascii="Garamond" w:hAnsi="Garamond" w:cs="Arial"/>
              </w:rPr>
            </w:pPr>
            <w:r w:rsidRPr="009F740D">
              <w:rPr>
                <w:rFonts w:ascii="Garamond" w:hAnsi="Garamond" w:cs="Arial"/>
              </w:rPr>
              <w:t>unidade</w:t>
            </w:r>
          </w:p>
        </w:tc>
        <w:tc>
          <w:tcPr>
            <w:tcW w:w="3802" w:type="dxa"/>
            <w:tcBorders>
              <w:left w:val="nil"/>
              <w:right w:val="single" w:sz="4" w:space="0" w:color="auto"/>
            </w:tcBorders>
            <w:shd w:val="clear" w:color="auto" w:fill="D9D9D9"/>
            <w:vAlign w:val="bottom"/>
          </w:tcPr>
          <w:p w14:paraId="0C0A5268" w14:textId="77777777" w:rsidR="009951BA" w:rsidRPr="009F740D" w:rsidRDefault="009951BA" w:rsidP="009951BA">
            <w:pPr>
              <w:spacing w:line="276" w:lineRule="auto"/>
              <w:jc w:val="both"/>
              <w:rPr>
                <w:rFonts w:ascii="Garamond" w:hAnsi="Garamond"/>
                <w:color w:val="000000"/>
              </w:rPr>
            </w:pPr>
            <w:r w:rsidRPr="009F740D">
              <w:rPr>
                <w:rFonts w:ascii="Garamond" w:hAnsi="Garamond"/>
                <w:color w:val="000000"/>
              </w:rPr>
              <w:t>Armário alto, com 02(duas) portas e 05(cinco) prateleiras, material MDP, cor branco gelo ou argila. Dimensões aproximadas (</w:t>
            </w:r>
            <w:proofErr w:type="spellStart"/>
            <w:r w:rsidRPr="009F740D">
              <w:rPr>
                <w:rFonts w:ascii="Garamond" w:hAnsi="Garamond"/>
                <w:color w:val="000000"/>
              </w:rPr>
              <w:t>LxAxP</w:t>
            </w:r>
            <w:proofErr w:type="spellEnd"/>
            <w:r w:rsidRPr="009F740D">
              <w:rPr>
                <w:rFonts w:ascii="Garamond" w:hAnsi="Garamond"/>
                <w:color w:val="000000"/>
              </w:rPr>
              <w:t xml:space="preserve">): 800 x 2100 x 480mm.Aceitável variação de até 5% nas medidas. </w:t>
            </w:r>
            <w:r w:rsidRPr="009F740D">
              <w:rPr>
                <w:rFonts w:ascii="Garamond" w:hAnsi="Garamond"/>
                <w:b/>
                <w:color w:val="000000"/>
                <w:u w:val="single"/>
              </w:rPr>
              <w:t>Garantia mínima de 5 (cinco) anos. Com montagem inclusa.</w:t>
            </w:r>
          </w:p>
          <w:p w14:paraId="03081642" w14:textId="77777777" w:rsidR="009951BA" w:rsidRPr="009F740D" w:rsidRDefault="009951BA" w:rsidP="009951BA">
            <w:pPr>
              <w:spacing w:line="276" w:lineRule="auto"/>
              <w:jc w:val="both"/>
              <w:rPr>
                <w:rFonts w:ascii="Garamond" w:hAnsi="Garamond"/>
                <w:color w:val="000000"/>
              </w:rPr>
            </w:pPr>
          </w:p>
          <w:p w14:paraId="684A9779" w14:textId="77777777" w:rsidR="009951BA" w:rsidRPr="009F740D" w:rsidRDefault="009951BA" w:rsidP="009951BA">
            <w:pPr>
              <w:spacing w:line="276" w:lineRule="auto"/>
              <w:jc w:val="both"/>
              <w:rPr>
                <w:rFonts w:ascii="Garamond" w:hAnsi="Garamond"/>
                <w:b/>
                <w:bCs/>
                <w:color w:val="000000"/>
                <w:u w:val="single"/>
              </w:rPr>
            </w:pPr>
            <w:r w:rsidRPr="009F740D">
              <w:rPr>
                <w:rFonts w:ascii="Garamond" w:hAnsi="Garamond"/>
                <w:b/>
                <w:bCs/>
                <w:color w:val="000000"/>
                <w:u w:val="single"/>
              </w:rPr>
              <w:t>MARCA SUGERIDA: BORTOLINI OU SIMILAR.</w:t>
            </w:r>
          </w:p>
          <w:p w14:paraId="17D6945B" w14:textId="10A1F154" w:rsidR="00DD291E" w:rsidRPr="009F740D" w:rsidRDefault="009951BA" w:rsidP="009951BA">
            <w:pPr>
              <w:jc w:val="both"/>
              <w:rPr>
                <w:rFonts w:ascii="Garamond" w:hAnsi="Garamond" w:cs="Arial"/>
              </w:rPr>
            </w:pPr>
            <w:r w:rsidRPr="009F740D">
              <w:rPr>
                <w:rFonts w:ascii="Garamond" w:hAnsi="Garamond"/>
                <w:color w:val="000000"/>
              </w:rPr>
              <w:t>CATMAT COMPRAS.GOV: 458130</w:t>
            </w:r>
          </w:p>
        </w:tc>
        <w:tc>
          <w:tcPr>
            <w:tcW w:w="1077" w:type="dxa"/>
            <w:tcBorders>
              <w:left w:val="nil"/>
              <w:right w:val="single" w:sz="4" w:space="0" w:color="auto"/>
            </w:tcBorders>
            <w:shd w:val="clear" w:color="auto" w:fill="D9D9D9"/>
            <w:vAlign w:val="center"/>
          </w:tcPr>
          <w:p w14:paraId="2309A01A" w14:textId="77777777" w:rsidR="009951BA" w:rsidRPr="009F740D" w:rsidRDefault="009951BA" w:rsidP="009951BA">
            <w:pPr>
              <w:spacing w:line="276" w:lineRule="auto"/>
              <w:jc w:val="both"/>
              <w:rPr>
                <w:rFonts w:ascii="Garamond" w:hAnsi="Garamond"/>
                <w:b/>
                <w:bCs/>
                <w:color w:val="000000"/>
                <w:u w:val="single"/>
              </w:rPr>
            </w:pPr>
            <w:r w:rsidRPr="009F740D">
              <w:rPr>
                <w:rFonts w:ascii="Garamond" w:hAnsi="Garamond"/>
                <w:b/>
                <w:bCs/>
                <w:color w:val="000000"/>
                <w:u w:val="single"/>
              </w:rPr>
              <w:t>BORTOLINI OU SIMILAR.</w:t>
            </w:r>
          </w:p>
          <w:p w14:paraId="1E06136B" w14:textId="5BC8766E" w:rsidR="00DD291E" w:rsidRPr="009F740D" w:rsidRDefault="00DD291E" w:rsidP="00DD291E">
            <w:pPr>
              <w:spacing w:line="276" w:lineRule="auto"/>
              <w:jc w:val="center"/>
              <w:rPr>
                <w:rFonts w:ascii="Garamond" w:hAnsi="Garamond" w:cs="Arial"/>
                <w:lang w:val="en-US"/>
              </w:rPr>
            </w:pPr>
          </w:p>
        </w:tc>
        <w:tc>
          <w:tcPr>
            <w:tcW w:w="1245" w:type="dxa"/>
            <w:tcBorders>
              <w:left w:val="nil"/>
              <w:right w:val="single" w:sz="12" w:space="0" w:color="auto"/>
            </w:tcBorders>
            <w:vAlign w:val="center"/>
          </w:tcPr>
          <w:p w14:paraId="6A23B7BA" w14:textId="77777777" w:rsidR="00DD291E" w:rsidRPr="009F740D" w:rsidRDefault="00DD291E" w:rsidP="00DD291E">
            <w:pPr>
              <w:spacing w:line="276" w:lineRule="auto"/>
              <w:jc w:val="center"/>
              <w:rPr>
                <w:rFonts w:ascii="Garamond" w:hAnsi="Garamond" w:cs="Arial"/>
                <w:lang w:val="en-US"/>
              </w:rPr>
            </w:pPr>
          </w:p>
        </w:tc>
        <w:tc>
          <w:tcPr>
            <w:tcW w:w="1105" w:type="dxa"/>
            <w:tcBorders>
              <w:left w:val="nil"/>
              <w:right w:val="single" w:sz="12" w:space="0" w:color="auto"/>
            </w:tcBorders>
            <w:vAlign w:val="center"/>
          </w:tcPr>
          <w:p w14:paraId="774C3BD3" w14:textId="77777777" w:rsidR="00DD291E" w:rsidRPr="009F740D" w:rsidRDefault="00DD291E" w:rsidP="00DD291E">
            <w:pPr>
              <w:spacing w:line="276" w:lineRule="auto"/>
              <w:jc w:val="center"/>
              <w:rPr>
                <w:rFonts w:ascii="Garamond" w:hAnsi="Garamond" w:cs="Arial"/>
                <w:lang w:val="en-US"/>
              </w:rPr>
            </w:pPr>
          </w:p>
        </w:tc>
        <w:tc>
          <w:tcPr>
            <w:tcW w:w="1134" w:type="dxa"/>
            <w:tcBorders>
              <w:left w:val="nil"/>
              <w:right w:val="single" w:sz="4" w:space="0" w:color="auto"/>
            </w:tcBorders>
            <w:vAlign w:val="center"/>
          </w:tcPr>
          <w:p w14:paraId="42A00503" w14:textId="77777777" w:rsidR="00DD291E" w:rsidRPr="009F740D" w:rsidRDefault="00DD291E" w:rsidP="00DD291E">
            <w:pPr>
              <w:spacing w:line="276" w:lineRule="auto"/>
              <w:jc w:val="center"/>
              <w:rPr>
                <w:rFonts w:ascii="Garamond" w:hAnsi="Garamond" w:cs="Arial"/>
                <w:lang w:val="en-US"/>
              </w:rPr>
            </w:pPr>
          </w:p>
        </w:tc>
      </w:tr>
      <w:tr w:rsidR="00DD291E" w:rsidRPr="009F740D" w14:paraId="03665D6C" w14:textId="77777777" w:rsidTr="009F7249">
        <w:tc>
          <w:tcPr>
            <w:tcW w:w="354" w:type="dxa"/>
            <w:tcBorders>
              <w:left w:val="single" w:sz="4" w:space="0" w:color="auto"/>
              <w:right w:val="single" w:sz="4" w:space="0" w:color="auto"/>
            </w:tcBorders>
            <w:shd w:val="clear" w:color="auto" w:fill="D9D9D9"/>
            <w:vAlign w:val="center"/>
          </w:tcPr>
          <w:p w14:paraId="6C80B7C8" w14:textId="3D3A563B" w:rsidR="00DD291E" w:rsidRPr="009F740D" w:rsidRDefault="00DD291E" w:rsidP="00DD291E">
            <w:pPr>
              <w:spacing w:line="276" w:lineRule="auto"/>
              <w:jc w:val="center"/>
              <w:rPr>
                <w:rFonts w:ascii="Garamond" w:hAnsi="Garamond" w:cs="Arial"/>
                <w:lang w:val="es-ES_tradnl"/>
              </w:rPr>
            </w:pPr>
            <w:r w:rsidRPr="009F740D">
              <w:rPr>
                <w:rFonts w:ascii="Garamond" w:hAnsi="Garamond" w:cs="Arial"/>
                <w:lang w:val="es-ES_tradnl"/>
              </w:rPr>
              <w:t>03</w:t>
            </w:r>
          </w:p>
        </w:tc>
        <w:tc>
          <w:tcPr>
            <w:tcW w:w="567" w:type="dxa"/>
            <w:tcBorders>
              <w:left w:val="nil"/>
              <w:right w:val="single" w:sz="4" w:space="0" w:color="auto"/>
            </w:tcBorders>
            <w:shd w:val="clear" w:color="auto" w:fill="D9D9D9"/>
            <w:vAlign w:val="center"/>
          </w:tcPr>
          <w:p w14:paraId="21175D02" w14:textId="39923E5E" w:rsidR="00DD291E" w:rsidRPr="009F740D" w:rsidRDefault="009951BA" w:rsidP="00DD291E">
            <w:pPr>
              <w:spacing w:line="276" w:lineRule="auto"/>
              <w:jc w:val="center"/>
              <w:rPr>
                <w:rFonts w:ascii="Garamond" w:hAnsi="Garamond" w:cs="Arial"/>
              </w:rPr>
            </w:pPr>
            <w:r w:rsidRPr="009F740D">
              <w:rPr>
                <w:rFonts w:ascii="Garamond" w:hAnsi="Garamond" w:cs="Arial"/>
              </w:rPr>
              <w:t>67</w:t>
            </w:r>
          </w:p>
        </w:tc>
        <w:tc>
          <w:tcPr>
            <w:tcW w:w="709" w:type="dxa"/>
            <w:tcBorders>
              <w:left w:val="nil"/>
              <w:right w:val="single" w:sz="4" w:space="0" w:color="auto"/>
            </w:tcBorders>
            <w:shd w:val="clear" w:color="auto" w:fill="D9D9D9"/>
            <w:vAlign w:val="center"/>
          </w:tcPr>
          <w:p w14:paraId="1857D831" w14:textId="222F75C2" w:rsidR="00DD291E" w:rsidRPr="009F740D" w:rsidRDefault="009951BA" w:rsidP="00DD291E">
            <w:pPr>
              <w:spacing w:line="276" w:lineRule="auto"/>
              <w:rPr>
                <w:rFonts w:ascii="Garamond" w:hAnsi="Garamond" w:cs="Arial"/>
              </w:rPr>
            </w:pPr>
            <w:r w:rsidRPr="009F740D">
              <w:rPr>
                <w:rFonts w:ascii="Garamond" w:hAnsi="Garamond" w:cs="Arial"/>
              </w:rPr>
              <w:t>unidade</w:t>
            </w:r>
          </w:p>
        </w:tc>
        <w:tc>
          <w:tcPr>
            <w:tcW w:w="3802" w:type="dxa"/>
            <w:tcBorders>
              <w:left w:val="nil"/>
              <w:right w:val="single" w:sz="4" w:space="0" w:color="auto"/>
            </w:tcBorders>
            <w:shd w:val="clear" w:color="auto" w:fill="D9D9D9"/>
            <w:vAlign w:val="bottom"/>
          </w:tcPr>
          <w:p w14:paraId="204E3DFD" w14:textId="77777777" w:rsidR="009951BA" w:rsidRPr="009F740D" w:rsidRDefault="009951BA" w:rsidP="009951BA">
            <w:pPr>
              <w:spacing w:line="276" w:lineRule="auto"/>
              <w:jc w:val="both"/>
              <w:rPr>
                <w:rFonts w:ascii="Garamond" w:hAnsi="Garamond"/>
                <w:color w:val="000000"/>
              </w:rPr>
            </w:pPr>
            <w:r w:rsidRPr="009F740D">
              <w:rPr>
                <w:rFonts w:ascii="Garamond" w:hAnsi="Garamond"/>
                <w:color w:val="000000"/>
              </w:rPr>
              <w:t>Armário baixo, com 02(duas) portas e 01(uma) prateleira, material MDP, cor branco gelo ou argila. Dimensões aproximadas (</w:t>
            </w:r>
            <w:proofErr w:type="spellStart"/>
            <w:r w:rsidRPr="009F740D">
              <w:rPr>
                <w:rFonts w:ascii="Garamond" w:hAnsi="Garamond"/>
                <w:color w:val="000000"/>
              </w:rPr>
              <w:t>LxAxP</w:t>
            </w:r>
            <w:proofErr w:type="spellEnd"/>
            <w:r w:rsidRPr="009F740D">
              <w:rPr>
                <w:rFonts w:ascii="Garamond" w:hAnsi="Garamond"/>
                <w:color w:val="000000"/>
              </w:rPr>
              <w:t xml:space="preserve">): 800 x 700 x 480mm. Aceitável variação de até 5% nas </w:t>
            </w:r>
            <w:r w:rsidRPr="009F740D">
              <w:rPr>
                <w:rFonts w:ascii="Garamond" w:hAnsi="Garamond"/>
                <w:color w:val="000000"/>
              </w:rPr>
              <w:lastRenderedPageBreak/>
              <w:t xml:space="preserve">medidas. </w:t>
            </w:r>
            <w:r w:rsidRPr="009F740D">
              <w:rPr>
                <w:rFonts w:ascii="Garamond" w:hAnsi="Garamond"/>
                <w:b/>
                <w:color w:val="000000"/>
                <w:u w:val="single"/>
              </w:rPr>
              <w:t>Garantia mínima de 5 (cinco) anos. Com montagem inclusa.</w:t>
            </w:r>
          </w:p>
          <w:p w14:paraId="7D0D87B2" w14:textId="5569415A" w:rsidR="00DD291E" w:rsidRPr="009F740D" w:rsidRDefault="00DD291E" w:rsidP="008E0A32">
            <w:pPr>
              <w:jc w:val="both"/>
              <w:rPr>
                <w:rFonts w:ascii="Garamond" w:hAnsi="Garamond" w:cs="Arial"/>
              </w:rPr>
            </w:pPr>
          </w:p>
        </w:tc>
        <w:tc>
          <w:tcPr>
            <w:tcW w:w="1077" w:type="dxa"/>
            <w:tcBorders>
              <w:left w:val="nil"/>
              <w:right w:val="single" w:sz="4" w:space="0" w:color="auto"/>
            </w:tcBorders>
            <w:shd w:val="clear" w:color="auto" w:fill="D9D9D9"/>
            <w:vAlign w:val="center"/>
          </w:tcPr>
          <w:p w14:paraId="5EF1D4E5" w14:textId="77777777" w:rsidR="009951BA" w:rsidRPr="009F740D" w:rsidRDefault="009951BA" w:rsidP="009951BA">
            <w:pPr>
              <w:spacing w:line="276" w:lineRule="auto"/>
              <w:jc w:val="both"/>
              <w:rPr>
                <w:rFonts w:ascii="Garamond" w:hAnsi="Garamond"/>
                <w:b/>
                <w:bCs/>
                <w:color w:val="000000"/>
                <w:u w:val="single"/>
              </w:rPr>
            </w:pPr>
            <w:r w:rsidRPr="009F740D">
              <w:rPr>
                <w:rFonts w:ascii="Garamond" w:hAnsi="Garamond"/>
                <w:b/>
                <w:bCs/>
                <w:color w:val="000000"/>
                <w:u w:val="single"/>
              </w:rPr>
              <w:lastRenderedPageBreak/>
              <w:t>BORTOLINI OU SIMILAR.</w:t>
            </w:r>
          </w:p>
          <w:p w14:paraId="0B1BA4D7" w14:textId="77777777" w:rsidR="00DD291E" w:rsidRPr="009F740D" w:rsidRDefault="00DD291E" w:rsidP="00DD291E">
            <w:pPr>
              <w:spacing w:line="276" w:lineRule="auto"/>
              <w:jc w:val="center"/>
              <w:rPr>
                <w:rFonts w:ascii="Garamond" w:hAnsi="Garamond" w:cs="Arial"/>
                <w:lang w:val="en-US"/>
              </w:rPr>
            </w:pPr>
          </w:p>
        </w:tc>
        <w:tc>
          <w:tcPr>
            <w:tcW w:w="1245" w:type="dxa"/>
            <w:tcBorders>
              <w:left w:val="nil"/>
              <w:right w:val="single" w:sz="12" w:space="0" w:color="auto"/>
            </w:tcBorders>
            <w:vAlign w:val="center"/>
          </w:tcPr>
          <w:p w14:paraId="3E8F723F" w14:textId="77777777" w:rsidR="00DD291E" w:rsidRPr="009F740D" w:rsidRDefault="00DD291E" w:rsidP="00DD291E">
            <w:pPr>
              <w:spacing w:line="276" w:lineRule="auto"/>
              <w:jc w:val="center"/>
              <w:rPr>
                <w:rFonts w:ascii="Garamond" w:hAnsi="Garamond" w:cs="Arial"/>
                <w:lang w:val="en-US"/>
              </w:rPr>
            </w:pPr>
          </w:p>
        </w:tc>
        <w:tc>
          <w:tcPr>
            <w:tcW w:w="1105" w:type="dxa"/>
            <w:tcBorders>
              <w:left w:val="nil"/>
              <w:right w:val="single" w:sz="12" w:space="0" w:color="auto"/>
            </w:tcBorders>
            <w:vAlign w:val="center"/>
          </w:tcPr>
          <w:p w14:paraId="201E9FD3" w14:textId="77777777" w:rsidR="00DD291E" w:rsidRPr="009F740D" w:rsidRDefault="00DD291E" w:rsidP="00DD291E">
            <w:pPr>
              <w:spacing w:line="276" w:lineRule="auto"/>
              <w:jc w:val="center"/>
              <w:rPr>
                <w:rFonts w:ascii="Garamond" w:hAnsi="Garamond" w:cs="Arial"/>
                <w:lang w:val="en-US"/>
              </w:rPr>
            </w:pPr>
          </w:p>
        </w:tc>
        <w:tc>
          <w:tcPr>
            <w:tcW w:w="1134" w:type="dxa"/>
            <w:tcBorders>
              <w:left w:val="nil"/>
              <w:right w:val="single" w:sz="4" w:space="0" w:color="auto"/>
            </w:tcBorders>
            <w:vAlign w:val="center"/>
          </w:tcPr>
          <w:p w14:paraId="51E61953" w14:textId="77777777" w:rsidR="00DD291E" w:rsidRPr="009F740D" w:rsidRDefault="00DD291E" w:rsidP="00DD291E">
            <w:pPr>
              <w:spacing w:line="276" w:lineRule="auto"/>
              <w:jc w:val="center"/>
              <w:rPr>
                <w:rFonts w:ascii="Garamond" w:hAnsi="Garamond" w:cs="Arial"/>
                <w:lang w:val="en-US"/>
              </w:rPr>
            </w:pPr>
          </w:p>
        </w:tc>
      </w:tr>
      <w:tr w:rsidR="00DD291E" w:rsidRPr="009F740D" w14:paraId="55A88991" w14:textId="77777777" w:rsidTr="009F7249">
        <w:tc>
          <w:tcPr>
            <w:tcW w:w="354" w:type="dxa"/>
            <w:tcBorders>
              <w:left w:val="single" w:sz="4" w:space="0" w:color="auto"/>
              <w:right w:val="single" w:sz="4" w:space="0" w:color="auto"/>
            </w:tcBorders>
            <w:shd w:val="clear" w:color="auto" w:fill="D9D9D9"/>
            <w:vAlign w:val="center"/>
          </w:tcPr>
          <w:p w14:paraId="0FE3C0B8" w14:textId="7A7E4B98" w:rsidR="00DD291E" w:rsidRPr="009F740D" w:rsidRDefault="00DD291E" w:rsidP="00DD291E">
            <w:pPr>
              <w:spacing w:line="276" w:lineRule="auto"/>
              <w:jc w:val="center"/>
              <w:rPr>
                <w:rFonts w:ascii="Garamond" w:hAnsi="Garamond" w:cs="Arial"/>
                <w:lang w:val="es-ES_tradnl"/>
              </w:rPr>
            </w:pPr>
            <w:r w:rsidRPr="009F740D">
              <w:rPr>
                <w:rFonts w:ascii="Garamond" w:hAnsi="Garamond" w:cs="Arial"/>
                <w:lang w:val="es-ES_tradnl"/>
              </w:rPr>
              <w:t>04</w:t>
            </w:r>
          </w:p>
        </w:tc>
        <w:tc>
          <w:tcPr>
            <w:tcW w:w="567" w:type="dxa"/>
            <w:tcBorders>
              <w:left w:val="nil"/>
              <w:right w:val="single" w:sz="4" w:space="0" w:color="auto"/>
            </w:tcBorders>
            <w:shd w:val="clear" w:color="auto" w:fill="D9D9D9"/>
            <w:vAlign w:val="center"/>
          </w:tcPr>
          <w:p w14:paraId="2F650DE3" w14:textId="4E24C806" w:rsidR="00DD291E" w:rsidRPr="009F740D" w:rsidRDefault="00DD291E" w:rsidP="00DD291E">
            <w:pPr>
              <w:spacing w:line="276" w:lineRule="auto"/>
              <w:jc w:val="center"/>
              <w:rPr>
                <w:rFonts w:ascii="Garamond" w:hAnsi="Garamond" w:cs="Arial"/>
              </w:rPr>
            </w:pPr>
            <w:r w:rsidRPr="009F740D">
              <w:rPr>
                <w:rFonts w:ascii="Garamond" w:hAnsi="Garamond" w:cs="Arial"/>
              </w:rPr>
              <w:t>02</w:t>
            </w:r>
          </w:p>
        </w:tc>
        <w:tc>
          <w:tcPr>
            <w:tcW w:w="709" w:type="dxa"/>
            <w:tcBorders>
              <w:left w:val="nil"/>
              <w:right w:val="single" w:sz="4" w:space="0" w:color="auto"/>
            </w:tcBorders>
            <w:shd w:val="clear" w:color="auto" w:fill="D9D9D9"/>
            <w:vAlign w:val="center"/>
          </w:tcPr>
          <w:p w14:paraId="52D29C66" w14:textId="0D299712" w:rsidR="00DD291E" w:rsidRPr="009F740D" w:rsidRDefault="00DD291E" w:rsidP="00DD291E">
            <w:pPr>
              <w:spacing w:line="276" w:lineRule="auto"/>
              <w:rPr>
                <w:rFonts w:ascii="Garamond" w:hAnsi="Garamond" w:cs="Arial"/>
              </w:rPr>
            </w:pPr>
            <w:r w:rsidRPr="009F740D">
              <w:rPr>
                <w:rFonts w:ascii="Garamond" w:hAnsi="Garamond" w:cs="Arial"/>
              </w:rPr>
              <w:t>unidade</w:t>
            </w:r>
          </w:p>
        </w:tc>
        <w:tc>
          <w:tcPr>
            <w:tcW w:w="3802" w:type="dxa"/>
            <w:tcBorders>
              <w:left w:val="nil"/>
              <w:right w:val="single" w:sz="4" w:space="0" w:color="auto"/>
            </w:tcBorders>
            <w:shd w:val="clear" w:color="auto" w:fill="D9D9D9"/>
            <w:vAlign w:val="bottom"/>
          </w:tcPr>
          <w:p w14:paraId="649D13FE" w14:textId="77777777" w:rsidR="009951BA" w:rsidRPr="009F740D" w:rsidRDefault="009951BA" w:rsidP="009951BA">
            <w:pPr>
              <w:spacing w:line="276" w:lineRule="auto"/>
              <w:jc w:val="both"/>
              <w:rPr>
                <w:rFonts w:ascii="Garamond" w:hAnsi="Garamond"/>
                <w:color w:val="000000"/>
              </w:rPr>
            </w:pPr>
            <w:r w:rsidRPr="009F740D">
              <w:rPr>
                <w:rFonts w:ascii="Garamond" w:hAnsi="Garamond"/>
                <w:color w:val="000000"/>
              </w:rPr>
              <w:t>Armário médio, com 02(duas) portas de correr, 02 prateleiras, material MDP, cor branco gelo ou argila. Dimensões aproximadas: (</w:t>
            </w:r>
            <w:proofErr w:type="spellStart"/>
            <w:r w:rsidRPr="009F740D">
              <w:rPr>
                <w:rFonts w:ascii="Garamond" w:hAnsi="Garamond"/>
                <w:color w:val="000000"/>
              </w:rPr>
              <w:t>LxAxP</w:t>
            </w:r>
            <w:proofErr w:type="spellEnd"/>
            <w:r w:rsidRPr="009F740D">
              <w:rPr>
                <w:rFonts w:ascii="Garamond" w:hAnsi="Garamond"/>
                <w:color w:val="000000"/>
              </w:rPr>
              <w:t xml:space="preserve">): 1200 x 1100 x 470mm. Aceitável variação de até 5% nas medidas. </w:t>
            </w:r>
            <w:r w:rsidRPr="009F740D">
              <w:rPr>
                <w:rFonts w:ascii="Garamond" w:hAnsi="Garamond"/>
                <w:b/>
                <w:color w:val="000000"/>
                <w:u w:val="single"/>
              </w:rPr>
              <w:t>Garantia mínima de 5 (cinco) anos. Com montagem inclusa.</w:t>
            </w:r>
          </w:p>
          <w:p w14:paraId="74C6D436" w14:textId="3E044B6C" w:rsidR="00DD291E" w:rsidRPr="009F740D" w:rsidRDefault="00DD291E" w:rsidP="008E0A32">
            <w:pPr>
              <w:jc w:val="both"/>
              <w:rPr>
                <w:rFonts w:ascii="Garamond" w:hAnsi="Garamond" w:cs="Arial"/>
              </w:rPr>
            </w:pPr>
          </w:p>
        </w:tc>
        <w:tc>
          <w:tcPr>
            <w:tcW w:w="1077" w:type="dxa"/>
            <w:tcBorders>
              <w:left w:val="nil"/>
              <w:right w:val="single" w:sz="4" w:space="0" w:color="auto"/>
            </w:tcBorders>
            <w:shd w:val="clear" w:color="auto" w:fill="D9D9D9"/>
            <w:vAlign w:val="center"/>
          </w:tcPr>
          <w:p w14:paraId="0322DE64" w14:textId="77777777" w:rsidR="009951BA" w:rsidRPr="009F740D" w:rsidRDefault="009951BA" w:rsidP="009951BA">
            <w:pPr>
              <w:spacing w:line="276" w:lineRule="auto"/>
              <w:jc w:val="both"/>
              <w:rPr>
                <w:rFonts w:ascii="Garamond" w:hAnsi="Garamond"/>
                <w:b/>
                <w:bCs/>
                <w:color w:val="000000"/>
                <w:u w:val="single"/>
              </w:rPr>
            </w:pPr>
            <w:r w:rsidRPr="009F740D">
              <w:rPr>
                <w:rFonts w:ascii="Garamond" w:hAnsi="Garamond"/>
                <w:b/>
                <w:bCs/>
                <w:color w:val="000000"/>
                <w:u w:val="single"/>
              </w:rPr>
              <w:t>BORTOLINI OU SIMILAR.</w:t>
            </w:r>
          </w:p>
          <w:p w14:paraId="0AC80FAF" w14:textId="738398EB" w:rsidR="00DD291E" w:rsidRPr="009F740D" w:rsidRDefault="00DD291E" w:rsidP="00DD291E">
            <w:pPr>
              <w:spacing w:line="276" w:lineRule="auto"/>
              <w:jc w:val="center"/>
              <w:rPr>
                <w:rFonts w:ascii="Garamond" w:hAnsi="Garamond" w:cs="Arial"/>
                <w:lang w:val="en-US"/>
              </w:rPr>
            </w:pPr>
          </w:p>
        </w:tc>
        <w:tc>
          <w:tcPr>
            <w:tcW w:w="1245" w:type="dxa"/>
            <w:tcBorders>
              <w:left w:val="nil"/>
              <w:right w:val="single" w:sz="12" w:space="0" w:color="auto"/>
            </w:tcBorders>
            <w:vAlign w:val="center"/>
          </w:tcPr>
          <w:p w14:paraId="380E6DFD" w14:textId="77777777" w:rsidR="00DD291E" w:rsidRPr="009F740D" w:rsidRDefault="00DD291E" w:rsidP="00DD291E">
            <w:pPr>
              <w:spacing w:line="276" w:lineRule="auto"/>
              <w:jc w:val="center"/>
              <w:rPr>
                <w:rFonts w:ascii="Garamond" w:hAnsi="Garamond" w:cs="Arial"/>
                <w:lang w:val="en-US"/>
              </w:rPr>
            </w:pPr>
          </w:p>
        </w:tc>
        <w:tc>
          <w:tcPr>
            <w:tcW w:w="1105" w:type="dxa"/>
            <w:tcBorders>
              <w:left w:val="nil"/>
              <w:right w:val="single" w:sz="12" w:space="0" w:color="auto"/>
            </w:tcBorders>
            <w:vAlign w:val="center"/>
          </w:tcPr>
          <w:p w14:paraId="1C9E4C58" w14:textId="77777777" w:rsidR="00DD291E" w:rsidRPr="009F740D" w:rsidRDefault="00DD291E" w:rsidP="00DD291E">
            <w:pPr>
              <w:spacing w:line="276" w:lineRule="auto"/>
              <w:jc w:val="center"/>
              <w:rPr>
                <w:rFonts w:ascii="Garamond" w:hAnsi="Garamond" w:cs="Arial"/>
                <w:lang w:val="en-US"/>
              </w:rPr>
            </w:pPr>
          </w:p>
        </w:tc>
        <w:tc>
          <w:tcPr>
            <w:tcW w:w="1134" w:type="dxa"/>
            <w:tcBorders>
              <w:left w:val="nil"/>
              <w:right w:val="single" w:sz="4" w:space="0" w:color="auto"/>
            </w:tcBorders>
            <w:vAlign w:val="center"/>
          </w:tcPr>
          <w:p w14:paraId="7FE37FBE" w14:textId="77777777" w:rsidR="00DD291E" w:rsidRPr="009F740D" w:rsidRDefault="00DD291E" w:rsidP="00DD291E">
            <w:pPr>
              <w:spacing w:line="276" w:lineRule="auto"/>
              <w:jc w:val="center"/>
              <w:rPr>
                <w:rFonts w:ascii="Garamond" w:hAnsi="Garamond" w:cs="Arial"/>
                <w:lang w:val="en-US"/>
              </w:rPr>
            </w:pPr>
          </w:p>
        </w:tc>
      </w:tr>
      <w:tr w:rsidR="00DD291E" w:rsidRPr="009F740D" w14:paraId="05CC07CD" w14:textId="77777777" w:rsidTr="009F7249">
        <w:tc>
          <w:tcPr>
            <w:tcW w:w="354" w:type="dxa"/>
            <w:tcBorders>
              <w:left w:val="single" w:sz="4" w:space="0" w:color="auto"/>
              <w:right w:val="single" w:sz="4" w:space="0" w:color="auto"/>
            </w:tcBorders>
            <w:shd w:val="clear" w:color="auto" w:fill="D9D9D9"/>
            <w:vAlign w:val="center"/>
          </w:tcPr>
          <w:p w14:paraId="3043ADAC" w14:textId="27E33241" w:rsidR="00DD291E" w:rsidRPr="009F740D" w:rsidRDefault="00DD291E" w:rsidP="00DD291E">
            <w:pPr>
              <w:spacing w:line="276" w:lineRule="auto"/>
              <w:jc w:val="center"/>
              <w:rPr>
                <w:rFonts w:ascii="Garamond" w:hAnsi="Garamond" w:cs="Arial"/>
                <w:lang w:val="es-ES_tradnl"/>
              </w:rPr>
            </w:pPr>
            <w:r w:rsidRPr="009F740D">
              <w:rPr>
                <w:rFonts w:ascii="Garamond" w:hAnsi="Garamond" w:cs="Arial"/>
                <w:lang w:val="es-ES_tradnl"/>
              </w:rPr>
              <w:t>05</w:t>
            </w:r>
          </w:p>
        </w:tc>
        <w:tc>
          <w:tcPr>
            <w:tcW w:w="567" w:type="dxa"/>
            <w:tcBorders>
              <w:left w:val="nil"/>
              <w:right w:val="single" w:sz="4" w:space="0" w:color="auto"/>
            </w:tcBorders>
            <w:shd w:val="clear" w:color="auto" w:fill="D9D9D9"/>
            <w:vAlign w:val="center"/>
          </w:tcPr>
          <w:p w14:paraId="2F6A6FBC" w14:textId="40C61F33" w:rsidR="00DD291E" w:rsidRPr="009F740D" w:rsidRDefault="009B6039" w:rsidP="00DD291E">
            <w:pPr>
              <w:spacing w:line="276" w:lineRule="auto"/>
              <w:jc w:val="center"/>
              <w:rPr>
                <w:rFonts w:ascii="Garamond" w:hAnsi="Garamond" w:cs="Arial"/>
              </w:rPr>
            </w:pPr>
            <w:r w:rsidRPr="009F740D">
              <w:rPr>
                <w:rFonts w:ascii="Garamond" w:hAnsi="Garamond" w:cs="Arial"/>
              </w:rPr>
              <w:t>06</w:t>
            </w:r>
          </w:p>
        </w:tc>
        <w:tc>
          <w:tcPr>
            <w:tcW w:w="709" w:type="dxa"/>
            <w:tcBorders>
              <w:left w:val="nil"/>
              <w:right w:val="single" w:sz="4" w:space="0" w:color="auto"/>
            </w:tcBorders>
            <w:shd w:val="clear" w:color="auto" w:fill="D9D9D9"/>
            <w:vAlign w:val="center"/>
          </w:tcPr>
          <w:p w14:paraId="214D4761" w14:textId="77DBD18E" w:rsidR="00DD291E" w:rsidRPr="009F740D" w:rsidRDefault="00DD291E" w:rsidP="00DD291E">
            <w:pPr>
              <w:spacing w:line="276" w:lineRule="auto"/>
              <w:rPr>
                <w:rFonts w:ascii="Garamond" w:hAnsi="Garamond" w:cs="Arial"/>
              </w:rPr>
            </w:pPr>
            <w:r w:rsidRPr="009F740D">
              <w:rPr>
                <w:rFonts w:ascii="Garamond" w:hAnsi="Garamond" w:cs="Arial"/>
              </w:rPr>
              <w:t>unidade</w:t>
            </w:r>
          </w:p>
        </w:tc>
        <w:tc>
          <w:tcPr>
            <w:tcW w:w="3802" w:type="dxa"/>
            <w:tcBorders>
              <w:left w:val="nil"/>
              <w:right w:val="single" w:sz="4" w:space="0" w:color="auto"/>
            </w:tcBorders>
            <w:shd w:val="clear" w:color="auto" w:fill="D9D9D9"/>
            <w:vAlign w:val="bottom"/>
          </w:tcPr>
          <w:p w14:paraId="2B3E0A06" w14:textId="77777777" w:rsidR="009B6039" w:rsidRPr="009F740D" w:rsidRDefault="009B6039" w:rsidP="009B6039">
            <w:pPr>
              <w:spacing w:line="276" w:lineRule="auto"/>
              <w:jc w:val="both"/>
              <w:rPr>
                <w:rFonts w:ascii="Garamond" w:hAnsi="Garamond"/>
                <w:color w:val="000000"/>
              </w:rPr>
            </w:pPr>
            <w:r w:rsidRPr="009F740D">
              <w:rPr>
                <w:rFonts w:ascii="Garamond" w:hAnsi="Garamond"/>
                <w:color w:val="000000"/>
              </w:rPr>
              <w:t>Banqueta alta, com encosto, estrutura e apoio para os pés confeccionados em aço. Com assento circular em MDP e espuma revestida com courino, na cor preta. Diâmetro do assento: 350mm. Altura do assento até o chão: 680mm. Aceitável variação de até 5% nessas medidas. Altura mínima do encosto até o chão: 780mm. Garantia mínima de 1 (um) ano.</w:t>
            </w:r>
          </w:p>
          <w:p w14:paraId="2CB8240A" w14:textId="0BF2C582" w:rsidR="00DD291E" w:rsidRPr="009F740D" w:rsidRDefault="00DD291E" w:rsidP="008E0A32">
            <w:pPr>
              <w:jc w:val="both"/>
              <w:rPr>
                <w:rFonts w:ascii="Garamond" w:hAnsi="Garamond" w:cs="Arial"/>
              </w:rPr>
            </w:pPr>
          </w:p>
        </w:tc>
        <w:tc>
          <w:tcPr>
            <w:tcW w:w="1077" w:type="dxa"/>
            <w:tcBorders>
              <w:left w:val="nil"/>
              <w:right w:val="single" w:sz="4" w:space="0" w:color="auto"/>
            </w:tcBorders>
            <w:shd w:val="clear" w:color="auto" w:fill="D9D9D9"/>
            <w:vAlign w:val="center"/>
          </w:tcPr>
          <w:p w14:paraId="53BD325C" w14:textId="77777777" w:rsidR="009B6039" w:rsidRPr="009F740D" w:rsidRDefault="009B6039" w:rsidP="009B6039">
            <w:pPr>
              <w:spacing w:line="276" w:lineRule="auto"/>
              <w:jc w:val="both"/>
              <w:rPr>
                <w:rFonts w:ascii="Garamond" w:hAnsi="Garamond"/>
                <w:b/>
                <w:bCs/>
                <w:color w:val="000000"/>
                <w:u w:val="single"/>
              </w:rPr>
            </w:pPr>
            <w:r w:rsidRPr="009F740D">
              <w:rPr>
                <w:rFonts w:ascii="Garamond" w:hAnsi="Garamond"/>
                <w:b/>
                <w:bCs/>
                <w:color w:val="000000"/>
                <w:u w:val="single"/>
              </w:rPr>
              <w:t>UNIMÓVEL, COZINHA GOURMET OU SIMILAR.</w:t>
            </w:r>
          </w:p>
          <w:p w14:paraId="2F4B5845" w14:textId="77777777" w:rsidR="00DD291E" w:rsidRPr="009F740D" w:rsidRDefault="00DD291E" w:rsidP="009B6039">
            <w:pPr>
              <w:suppressAutoHyphens/>
              <w:adjustRightInd w:val="0"/>
              <w:rPr>
                <w:rFonts w:ascii="Garamond" w:hAnsi="Garamond" w:cs="Arial"/>
                <w:lang w:val="en-US"/>
              </w:rPr>
            </w:pPr>
          </w:p>
        </w:tc>
        <w:tc>
          <w:tcPr>
            <w:tcW w:w="1245" w:type="dxa"/>
            <w:tcBorders>
              <w:left w:val="nil"/>
              <w:right w:val="single" w:sz="12" w:space="0" w:color="auto"/>
            </w:tcBorders>
            <w:vAlign w:val="center"/>
          </w:tcPr>
          <w:p w14:paraId="7886113A" w14:textId="77777777" w:rsidR="00DD291E" w:rsidRPr="009F740D" w:rsidRDefault="00DD291E" w:rsidP="00DD291E">
            <w:pPr>
              <w:spacing w:line="276" w:lineRule="auto"/>
              <w:jc w:val="center"/>
              <w:rPr>
                <w:rFonts w:ascii="Garamond" w:hAnsi="Garamond" w:cs="Arial"/>
                <w:lang w:val="en-US"/>
              </w:rPr>
            </w:pPr>
          </w:p>
        </w:tc>
        <w:tc>
          <w:tcPr>
            <w:tcW w:w="1105" w:type="dxa"/>
            <w:tcBorders>
              <w:left w:val="nil"/>
              <w:right w:val="single" w:sz="12" w:space="0" w:color="auto"/>
            </w:tcBorders>
            <w:vAlign w:val="center"/>
          </w:tcPr>
          <w:p w14:paraId="4A4FC6D2" w14:textId="77777777" w:rsidR="00DD291E" w:rsidRPr="009F740D" w:rsidRDefault="00DD291E" w:rsidP="00DD291E">
            <w:pPr>
              <w:spacing w:line="276" w:lineRule="auto"/>
              <w:jc w:val="center"/>
              <w:rPr>
                <w:rFonts w:ascii="Garamond" w:hAnsi="Garamond" w:cs="Arial"/>
                <w:lang w:val="en-US"/>
              </w:rPr>
            </w:pPr>
          </w:p>
        </w:tc>
        <w:tc>
          <w:tcPr>
            <w:tcW w:w="1134" w:type="dxa"/>
            <w:tcBorders>
              <w:left w:val="nil"/>
              <w:right w:val="single" w:sz="4" w:space="0" w:color="auto"/>
            </w:tcBorders>
            <w:vAlign w:val="center"/>
          </w:tcPr>
          <w:p w14:paraId="718B3DBA" w14:textId="77777777" w:rsidR="00DD291E" w:rsidRPr="009F740D" w:rsidRDefault="00DD291E" w:rsidP="00DD291E">
            <w:pPr>
              <w:spacing w:line="276" w:lineRule="auto"/>
              <w:jc w:val="center"/>
              <w:rPr>
                <w:rFonts w:ascii="Garamond" w:hAnsi="Garamond" w:cs="Arial"/>
                <w:lang w:val="en-US"/>
              </w:rPr>
            </w:pPr>
          </w:p>
        </w:tc>
      </w:tr>
      <w:tr w:rsidR="00DD291E" w:rsidRPr="009F740D" w14:paraId="173CF47E" w14:textId="77777777" w:rsidTr="009F7249">
        <w:tc>
          <w:tcPr>
            <w:tcW w:w="354" w:type="dxa"/>
            <w:tcBorders>
              <w:left w:val="single" w:sz="4" w:space="0" w:color="auto"/>
              <w:right w:val="single" w:sz="4" w:space="0" w:color="auto"/>
            </w:tcBorders>
            <w:shd w:val="clear" w:color="auto" w:fill="D9D9D9"/>
            <w:vAlign w:val="center"/>
          </w:tcPr>
          <w:p w14:paraId="07B01715" w14:textId="24B956F7" w:rsidR="00DD291E" w:rsidRPr="009F740D" w:rsidRDefault="00DD291E" w:rsidP="00DD291E">
            <w:pPr>
              <w:spacing w:line="276" w:lineRule="auto"/>
              <w:jc w:val="center"/>
              <w:rPr>
                <w:rFonts w:ascii="Garamond" w:hAnsi="Garamond" w:cs="Arial"/>
                <w:lang w:val="es-ES_tradnl"/>
              </w:rPr>
            </w:pPr>
            <w:r w:rsidRPr="009F740D">
              <w:rPr>
                <w:rFonts w:ascii="Garamond" w:hAnsi="Garamond" w:cs="Arial"/>
                <w:lang w:val="es-ES_tradnl"/>
              </w:rPr>
              <w:t>06</w:t>
            </w:r>
          </w:p>
        </w:tc>
        <w:tc>
          <w:tcPr>
            <w:tcW w:w="567" w:type="dxa"/>
            <w:tcBorders>
              <w:left w:val="nil"/>
              <w:right w:val="single" w:sz="4" w:space="0" w:color="auto"/>
            </w:tcBorders>
            <w:shd w:val="clear" w:color="auto" w:fill="D9D9D9"/>
            <w:vAlign w:val="center"/>
          </w:tcPr>
          <w:p w14:paraId="097243C5" w14:textId="799A477B" w:rsidR="00DD291E" w:rsidRPr="009F740D" w:rsidRDefault="009B6039" w:rsidP="00DD291E">
            <w:pPr>
              <w:spacing w:line="276" w:lineRule="auto"/>
              <w:jc w:val="center"/>
              <w:rPr>
                <w:rFonts w:ascii="Garamond" w:hAnsi="Garamond" w:cs="Arial"/>
              </w:rPr>
            </w:pPr>
            <w:r w:rsidRPr="009F740D">
              <w:rPr>
                <w:rFonts w:ascii="Garamond" w:hAnsi="Garamond" w:cs="Arial"/>
              </w:rPr>
              <w:t>04</w:t>
            </w:r>
          </w:p>
        </w:tc>
        <w:tc>
          <w:tcPr>
            <w:tcW w:w="709" w:type="dxa"/>
            <w:tcBorders>
              <w:left w:val="nil"/>
              <w:right w:val="single" w:sz="4" w:space="0" w:color="auto"/>
            </w:tcBorders>
            <w:shd w:val="clear" w:color="auto" w:fill="D9D9D9"/>
            <w:vAlign w:val="center"/>
          </w:tcPr>
          <w:p w14:paraId="7F9E8673" w14:textId="4FC2AF56" w:rsidR="00DD291E" w:rsidRPr="009F740D" w:rsidRDefault="009B6039" w:rsidP="00DD291E">
            <w:pPr>
              <w:spacing w:line="276" w:lineRule="auto"/>
              <w:rPr>
                <w:rFonts w:ascii="Garamond" w:hAnsi="Garamond" w:cs="Arial"/>
              </w:rPr>
            </w:pPr>
            <w:r w:rsidRPr="009F740D">
              <w:rPr>
                <w:rFonts w:ascii="Garamond" w:hAnsi="Garamond" w:cs="Arial"/>
              </w:rPr>
              <w:t>unidade</w:t>
            </w:r>
          </w:p>
        </w:tc>
        <w:tc>
          <w:tcPr>
            <w:tcW w:w="3802" w:type="dxa"/>
            <w:tcBorders>
              <w:left w:val="nil"/>
              <w:right w:val="single" w:sz="4" w:space="0" w:color="auto"/>
            </w:tcBorders>
            <w:shd w:val="clear" w:color="auto" w:fill="D9D9D9"/>
            <w:vAlign w:val="bottom"/>
          </w:tcPr>
          <w:p w14:paraId="771862BE" w14:textId="77777777" w:rsidR="009B6039" w:rsidRPr="009F740D" w:rsidRDefault="009B6039" w:rsidP="009B6039">
            <w:pPr>
              <w:spacing w:line="276" w:lineRule="auto"/>
              <w:jc w:val="both"/>
              <w:rPr>
                <w:rFonts w:ascii="Garamond" w:hAnsi="Garamond"/>
                <w:b/>
                <w:color w:val="000000"/>
                <w:u w:val="single"/>
              </w:rPr>
            </w:pPr>
            <w:r w:rsidRPr="009F740D">
              <w:rPr>
                <w:rFonts w:ascii="Garamond" w:hAnsi="Garamond"/>
                <w:color w:val="000000"/>
              </w:rPr>
              <w:t xml:space="preserve">Banqueta escada, tipo doméstica, dobrável, em alumínio 100%, com 3 degraus. Que suporte até 120Kg. Medidas da escada aberta: 395 x 520 x 645mm. Aceitável variação de até 5% nas medidas. </w:t>
            </w:r>
            <w:r w:rsidRPr="009F740D">
              <w:rPr>
                <w:rFonts w:ascii="Garamond" w:hAnsi="Garamond"/>
                <w:b/>
                <w:color w:val="000000"/>
                <w:u w:val="single"/>
              </w:rPr>
              <w:t>Garantia mínima de 1 (um) ano. Com montagem inclusa.</w:t>
            </w:r>
          </w:p>
          <w:p w14:paraId="7F98D838" w14:textId="794F6D13" w:rsidR="00DD291E" w:rsidRPr="009F740D" w:rsidRDefault="00DD291E" w:rsidP="008E0A32">
            <w:pPr>
              <w:jc w:val="both"/>
              <w:rPr>
                <w:rFonts w:ascii="Garamond" w:hAnsi="Garamond" w:cs="Arial"/>
              </w:rPr>
            </w:pPr>
          </w:p>
        </w:tc>
        <w:tc>
          <w:tcPr>
            <w:tcW w:w="1077" w:type="dxa"/>
            <w:tcBorders>
              <w:left w:val="nil"/>
              <w:right w:val="single" w:sz="4" w:space="0" w:color="auto"/>
            </w:tcBorders>
            <w:shd w:val="clear" w:color="auto" w:fill="D9D9D9"/>
            <w:vAlign w:val="center"/>
          </w:tcPr>
          <w:p w14:paraId="25ABD2A8" w14:textId="5F06321B" w:rsidR="00DD291E" w:rsidRPr="009F740D" w:rsidRDefault="009B6039" w:rsidP="009B6039">
            <w:pPr>
              <w:suppressAutoHyphens/>
              <w:jc w:val="center"/>
              <w:rPr>
                <w:rFonts w:ascii="Garamond" w:hAnsi="Garamond" w:cs="Arial"/>
                <w:lang w:val="en-US"/>
              </w:rPr>
            </w:pPr>
            <w:r w:rsidRPr="009F740D">
              <w:rPr>
                <w:rFonts w:ascii="Garamond" w:hAnsi="Garamond"/>
                <w:b/>
                <w:bCs/>
                <w:color w:val="000000"/>
                <w:u w:val="single"/>
              </w:rPr>
              <w:t>MOR OU SIMILAR.</w:t>
            </w:r>
          </w:p>
        </w:tc>
        <w:tc>
          <w:tcPr>
            <w:tcW w:w="1245" w:type="dxa"/>
            <w:tcBorders>
              <w:left w:val="nil"/>
              <w:right w:val="single" w:sz="12" w:space="0" w:color="auto"/>
            </w:tcBorders>
            <w:vAlign w:val="center"/>
          </w:tcPr>
          <w:p w14:paraId="4BBD49AD" w14:textId="77777777" w:rsidR="00DD291E" w:rsidRPr="009F740D" w:rsidRDefault="00DD291E" w:rsidP="00DD291E">
            <w:pPr>
              <w:spacing w:line="276" w:lineRule="auto"/>
              <w:jc w:val="center"/>
              <w:rPr>
                <w:rFonts w:ascii="Garamond" w:hAnsi="Garamond" w:cs="Arial"/>
                <w:lang w:val="en-US"/>
              </w:rPr>
            </w:pPr>
          </w:p>
        </w:tc>
        <w:tc>
          <w:tcPr>
            <w:tcW w:w="1105" w:type="dxa"/>
            <w:tcBorders>
              <w:left w:val="nil"/>
              <w:right w:val="single" w:sz="12" w:space="0" w:color="auto"/>
            </w:tcBorders>
            <w:vAlign w:val="center"/>
          </w:tcPr>
          <w:p w14:paraId="37C0591A" w14:textId="77777777" w:rsidR="00DD291E" w:rsidRPr="009F740D" w:rsidRDefault="00DD291E" w:rsidP="00DD291E">
            <w:pPr>
              <w:spacing w:line="276" w:lineRule="auto"/>
              <w:jc w:val="center"/>
              <w:rPr>
                <w:rFonts w:ascii="Garamond" w:hAnsi="Garamond" w:cs="Arial"/>
                <w:lang w:val="en-US"/>
              </w:rPr>
            </w:pPr>
          </w:p>
        </w:tc>
        <w:tc>
          <w:tcPr>
            <w:tcW w:w="1134" w:type="dxa"/>
            <w:tcBorders>
              <w:left w:val="nil"/>
              <w:right w:val="single" w:sz="4" w:space="0" w:color="auto"/>
            </w:tcBorders>
            <w:vAlign w:val="center"/>
          </w:tcPr>
          <w:p w14:paraId="6926F975" w14:textId="77777777" w:rsidR="00DD291E" w:rsidRPr="009F740D" w:rsidRDefault="00DD291E" w:rsidP="00DD291E">
            <w:pPr>
              <w:spacing w:line="276" w:lineRule="auto"/>
              <w:jc w:val="center"/>
              <w:rPr>
                <w:rFonts w:ascii="Garamond" w:hAnsi="Garamond" w:cs="Arial"/>
                <w:lang w:val="en-US"/>
              </w:rPr>
            </w:pPr>
          </w:p>
        </w:tc>
      </w:tr>
      <w:tr w:rsidR="00DD291E" w:rsidRPr="009F740D" w14:paraId="24874F81" w14:textId="77777777" w:rsidTr="009F7249">
        <w:tc>
          <w:tcPr>
            <w:tcW w:w="354" w:type="dxa"/>
            <w:tcBorders>
              <w:left w:val="single" w:sz="4" w:space="0" w:color="auto"/>
              <w:right w:val="single" w:sz="4" w:space="0" w:color="auto"/>
            </w:tcBorders>
            <w:shd w:val="clear" w:color="auto" w:fill="D9D9D9"/>
            <w:vAlign w:val="center"/>
          </w:tcPr>
          <w:p w14:paraId="50C8DA0F" w14:textId="3536370D" w:rsidR="00DD291E" w:rsidRPr="009F740D" w:rsidRDefault="00DD291E" w:rsidP="00DD291E">
            <w:pPr>
              <w:spacing w:line="276" w:lineRule="auto"/>
              <w:jc w:val="center"/>
              <w:rPr>
                <w:rFonts w:ascii="Garamond" w:hAnsi="Garamond" w:cs="Arial"/>
                <w:lang w:val="es-ES_tradnl"/>
              </w:rPr>
            </w:pPr>
            <w:r w:rsidRPr="009F740D">
              <w:rPr>
                <w:rFonts w:ascii="Garamond" w:hAnsi="Garamond" w:cs="Arial"/>
                <w:lang w:val="es-ES_tradnl"/>
              </w:rPr>
              <w:t>07</w:t>
            </w:r>
          </w:p>
        </w:tc>
        <w:tc>
          <w:tcPr>
            <w:tcW w:w="567" w:type="dxa"/>
            <w:tcBorders>
              <w:left w:val="nil"/>
              <w:right w:val="single" w:sz="4" w:space="0" w:color="auto"/>
            </w:tcBorders>
            <w:shd w:val="clear" w:color="auto" w:fill="D9D9D9"/>
            <w:vAlign w:val="center"/>
          </w:tcPr>
          <w:p w14:paraId="44623FC0" w14:textId="7177897A" w:rsidR="00DD291E" w:rsidRPr="009F740D" w:rsidRDefault="009B6039" w:rsidP="00DD291E">
            <w:pPr>
              <w:spacing w:line="276" w:lineRule="auto"/>
              <w:jc w:val="center"/>
              <w:rPr>
                <w:rFonts w:ascii="Garamond" w:hAnsi="Garamond" w:cs="Arial"/>
              </w:rPr>
            </w:pPr>
            <w:r w:rsidRPr="009F740D">
              <w:rPr>
                <w:rFonts w:ascii="Garamond" w:hAnsi="Garamond" w:cs="Arial"/>
              </w:rPr>
              <w:t>71</w:t>
            </w:r>
          </w:p>
        </w:tc>
        <w:tc>
          <w:tcPr>
            <w:tcW w:w="709" w:type="dxa"/>
            <w:tcBorders>
              <w:left w:val="nil"/>
              <w:right w:val="single" w:sz="4" w:space="0" w:color="auto"/>
            </w:tcBorders>
            <w:shd w:val="clear" w:color="auto" w:fill="D9D9D9"/>
            <w:vAlign w:val="center"/>
          </w:tcPr>
          <w:p w14:paraId="08347B79" w14:textId="6F4A5D76" w:rsidR="00DD291E" w:rsidRPr="009F740D" w:rsidRDefault="00E73417" w:rsidP="00DD291E">
            <w:pPr>
              <w:spacing w:line="276" w:lineRule="auto"/>
              <w:rPr>
                <w:rFonts w:ascii="Garamond" w:hAnsi="Garamond" w:cs="Arial"/>
              </w:rPr>
            </w:pPr>
            <w:r w:rsidRPr="009F740D">
              <w:rPr>
                <w:rFonts w:ascii="Garamond" w:hAnsi="Garamond" w:cs="Arial"/>
              </w:rPr>
              <w:t>unidade</w:t>
            </w:r>
          </w:p>
        </w:tc>
        <w:tc>
          <w:tcPr>
            <w:tcW w:w="3802" w:type="dxa"/>
            <w:tcBorders>
              <w:left w:val="nil"/>
              <w:right w:val="single" w:sz="4" w:space="0" w:color="auto"/>
            </w:tcBorders>
            <w:shd w:val="clear" w:color="auto" w:fill="D9D9D9"/>
            <w:vAlign w:val="bottom"/>
          </w:tcPr>
          <w:p w14:paraId="1C8056B3" w14:textId="77777777" w:rsidR="009B6039" w:rsidRPr="009F740D" w:rsidRDefault="009B6039" w:rsidP="009B6039">
            <w:pPr>
              <w:spacing w:line="276" w:lineRule="auto"/>
              <w:jc w:val="both"/>
              <w:rPr>
                <w:rFonts w:ascii="Garamond" w:hAnsi="Garamond"/>
                <w:color w:val="000000"/>
              </w:rPr>
            </w:pPr>
            <w:r w:rsidRPr="009F740D">
              <w:rPr>
                <w:rFonts w:ascii="Garamond" w:hAnsi="Garamond"/>
                <w:color w:val="000000"/>
              </w:rPr>
              <w:t xml:space="preserve">Cadeira fixa que atenda à NR17. Revestimentos em couro sintético ou </w:t>
            </w:r>
            <w:proofErr w:type="spellStart"/>
            <w:r w:rsidRPr="009F740D">
              <w:rPr>
                <w:rFonts w:ascii="Garamond" w:hAnsi="Garamond"/>
                <w:color w:val="000000"/>
              </w:rPr>
              <w:t>couríssimo</w:t>
            </w:r>
            <w:proofErr w:type="spellEnd"/>
            <w:r w:rsidRPr="009F740D">
              <w:rPr>
                <w:rFonts w:ascii="Garamond" w:hAnsi="Garamond"/>
                <w:color w:val="000000"/>
              </w:rPr>
              <w:t xml:space="preserve"> na Cor Preta. Sem braços. Assento (L x P): 470 x 440mm; Encosto (L x A): 460 x 380mm. Aceitável variação de até 5% (cinco por cento) nas medidas. </w:t>
            </w:r>
            <w:r w:rsidRPr="009F740D">
              <w:rPr>
                <w:rFonts w:ascii="Garamond" w:hAnsi="Garamond"/>
                <w:b/>
                <w:color w:val="000000"/>
                <w:u w:val="single"/>
              </w:rPr>
              <w:t>Garantia mínima de 2 (dois) anos. Com montagem inclusa.</w:t>
            </w:r>
          </w:p>
          <w:p w14:paraId="607198D0" w14:textId="57C4305D" w:rsidR="00DD291E" w:rsidRPr="009F740D" w:rsidRDefault="00DD291E" w:rsidP="009B6039">
            <w:pPr>
              <w:suppressAutoHyphens/>
              <w:jc w:val="both"/>
              <w:rPr>
                <w:rFonts w:ascii="Garamond" w:eastAsia="Calibri" w:hAnsi="Garamond"/>
                <w:b/>
              </w:rPr>
            </w:pPr>
          </w:p>
        </w:tc>
        <w:tc>
          <w:tcPr>
            <w:tcW w:w="1077" w:type="dxa"/>
            <w:tcBorders>
              <w:left w:val="nil"/>
              <w:right w:val="single" w:sz="4" w:space="0" w:color="auto"/>
            </w:tcBorders>
            <w:shd w:val="clear" w:color="auto" w:fill="D9D9D9"/>
            <w:vAlign w:val="center"/>
          </w:tcPr>
          <w:p w14:paraId="010044D3" w14:textId="266493EB" w:rsidR="00DD291E" w:rsidRPr="009F740D" w:rsidRDefault="009B6039" w:rsidP="00DD291E">
            <w:pPr>
              <w:spacing w:line="276" w:lineRule="auto"/>
              <w:jc w:val="center"/>
              <w:rPr>
                <w:rFonts w:ascii="Garamond" w:hAnsi="Garamond" w:cs="Arial"/>
                <w:lang w:val="en-US"/>
              </w:rPr>
            </w:pPr>
            <w:r w:rsidRPr="009F740D">
              <w:rPr>
                <w:rFonts w:ascii="Garamond" w:hAnsi="Garamond"/>
                <w:b/>
                <w:bCs/>
                <w:color w:val="000000"/>
                <w:u w:val="single"/>
              </w:rPr>
              <w:t>DESIGN OFFICE MÓVEIS, CASTOFAR, PLAXMETAL OU SIMILAR.</w:t>
            </w:r>
          </w:p>
        </w:tc>
        <w:tc>
          <w:tcPr>
            <w:tcW w:w="1245" w:type="dxa"/>
            <w:tcBorders>
              <w:left w:val="nil"/>
              <w:right w:val="single" w:sz="12" w:space="0" w:color="auto"/>
            </w:tcBorders>
            <w:vAlign w:val="center"/>
          </w:tcPr>
          <w:p w14:paraId="025CFD4A" w14:textId="77777777" w:rsidR="00DD291E" w:rsidRPr="009F740D" w:rsidRDefault="00DD291E" w:rsidP="00DD291E">
            <w:pPr>
              <w:spacing w:line="276" w:lineRule="auto"/>
              <w:jc w:val="center"/>
              <w:rPr>
                <w:rFonts w:ascii="Garamond" w:hAnsi="Garamond" w:cs="Arial"/>
                <w:lang w:val="en-US"/>
              </w:rPr>
            </w:pPr>
          </w:p>
        </w:tc>
        <w:tc>
          <w:tcPr>
            <w:tcW w:w="1105" w:type="dxa"/>
            <w:tcBorders>
              <w:left w:val="nil"/>
              <w:right w:val="single" w:sz="12" w:space="0" w:color="auto"/>
            </w:tcBorders>
            <w:vAlign w:val="center"/>
          </w:tcPr>
          <w:p w14:paraId="446DC0EC" w14:textId="77777777" w:rsidR="00DD291E" w:rsidRPr="009F740D" w:rsidRDefault="00DD291E" w:rsidP="00DD291E">
            <w:pPr>
              <w:spacing w:line="276" w:lineRule="auto"/>
              <w:jc w:val="center"/>
              <w:rPr>
                <w:rFonts w:ascii="Garamond" w:hAnsi="Garamond" w:cs="Arial"/>
                <w:lang w:val="en-US"/>
              </w:rPr>
            </w:pPr>
          </w:p>
        </w:tc>
        <w:tc>
          <w:tcPr>
            <w:tcW w:w="1134" w:type="dxa"/>
            <w:tcBorders>
              <w:left w:val="nil"/>
              <w:right w:val="single" w:sz="4" w:space="0" w:color="auto"/>
            </w:tcBorders>
            <w:vAlign w:val="center"/>
          </w:tcPr>
          <w:p w14:paraId="418EF62F" w14:textId="77777777" w:rsidR="00DD291E" w:rsidRPr="009F740D" w:rsidRDefault="00DD291E" w:rsidP="00DD291E">
            <w:pPr>
              <w:spacing w:line="276" w:lineRule="auto"/>
              <w:jc w:val="center"/>
              <w:rPr>
                <w:rFonts w:ascii="Garamond" w:hAnsi="Garamond" w:cs="Arial"/>
                <w:lang w:val="en-US"/>
              </w:rPr>
            </w:pPr>
          </w:p>
        </w:tc>
      </w:tr>
      <w:tr w:rsidR="00DD291E" w:rsidRPr="009F740D" w14:paraId="2CB61B75" w14:textId="77777777" w:rsidTr="009F7249">
        <w:tc>
          <w:tcPr>
            <w:tcW w:w="354" w:type="dxa"/>
            <w:tcBorders>
              <w:left w:val="single" w:sz="4" w:space="0" w:color="auto"/>
              <w:right w:val="single" w:sz="4" w:space="0" w:color="auto"/>
            </w:tcBorders>
            <w:shd w:val="clear" w:color="auto" w:fill="D9D9D9"/>
            <w:vAlign w:val="center"/>
          </w:tcPr>
          <w:p w14:paraId="3253DE7A" w14:textId="6EDB5E06" w:rsidR="00DD291E" w:rsidRPr="009F740D" w:rsidRDefault="00DD291E" w:rsidP="00DD291E">
            <w:pPr>
              <w:spacing w:line="276" w:lineRule="auto"/>
              <w:jc w:val="center"/>
              <w:rPr>
                <w:rFonts w:ascii="Garamond" w:hAnsi="Garamond" w:cs="Arial"/>
                <w:lang w:val="es-ES_tradnl"/>
              </w:rPr>
            </w:pPr>
            <w:r w:rsidRPr="009F740D">
              <w:rPr>
                <w:rFonts w:ascii="Garamond" w:hAnsi="Garamond" w:cs="Arial"/>
                <w:lang w:val="es-ES_tradnl"/>
              </w:rPr>
              <w:t>0</w:t>
            </w:r>
            <w:r w:rsidR="00170478" w:rsidRPr="009F740D">
              <w:rPr>
                <w:rFonts w:ascii="Garamond" w:hAnsi="Garamond" w:cs="Arial"/>
                <w:lang w:val="es-ES_tradnl"/>
              </w:rPr>
              <w:t>8</w:t>
            </w:r>
          </w:p>
        </w:tc>
        <w:tc>
          <w:tcPr>
            <w:tcW w:w="567" w:type="dxa"/>
            <w:tcBorders>
              <w:left w:val="nil"/>
              <w:right w:val="single" w:sz="4" w:space="0" w:color="auto"/>
            </w:tcBorders>
            <w:shd w:val="clear" w:color="auto" w:fill="D9D9D9"/>
            <w:vAlign w:val="center"/>
          </w:tcPr>
          <w:p w14:paraId="568AB5F3" w14:textId="4F3C2767" w:rsidR="00DD291E" w:rsidRPr="009F740D" w:rsidRDefault="004E229A" w:rsidP="00DD291E">
            <w:pPr>
              <w:spacing w:line="276" w:lineRule="auto"/>
              <w:jc w:val="center"/>
              <w:rPr>
                <w:rFonts w:ascii="Garamond" w:hAnsi="Garamond" w:cs="Arial"/>
              </w:rPr>
            </w:pPr>
            <w:r w:rsidRPr="009F740D">
              <w:rPr>
                <w:rFonts w:ascii="Garamond" w:hAnsi="Garamond" w:cs="Arial"/>
              </w:rPr>
              <w:t>60</w:t>
            </w:r>
          </w:p>
        </w:tc>
        <w:tc>
          <w:tcPr>
            <w:tcW w:w="709" w:type="dxa"/>
            <w:tcBorders>
              <w:left w:val="nil"/>
              <w:right w:val="single" w:sz="4" w:space="0" w:color="auto"/>
            </w:tcBorders>
            <w:shd w:val="clear" w:color="auto" w:fill="D9D9D9"/>
            <w:vAlign w:val="center"/>
          </w:tcPr>
          <w:p w14:paraId="22731DFF" w14:textId="0B5825AD" w:rsidR="00DD291E" w:rsidRPr="009F740D" w:rsidRDefault="00170478" w:rsidP="00DD291E">
            <w:pPr>
              <w:spacing w:line="276" w:lineRule="auto"/>
              <w:rPr>
                <w:rFonts w:ascii="Garamond" w:hAnsi="Garamond" w:cs="Arial"/>
              </w:rPr>
            </w:pPr>
            <w:r w:rsidRPr="009F740D">
              <w:rPr>
                <w:rFonts w:ascii="Garamond" w:hAnsi="Garamond" w:cs="Arial"/>
              </w:rPr>
              <w:t>unidade</w:t>
            </w:r>
          </w:p>
        </w:tc>
        <w:tc>
          <w:tcPr>
            <w:tcW w:w="3802" w:type="dxa"/>
            <w:tcBorders>
              <w:left w:val="nil"/>
              <w:right w:val="single" w:sz="4" w:space="0" w:color="auto"/>
            </w:tcBorders>
            <w:shd w:val="clear" w:color="auto" w:fill="D9D9D9"/>
            <w:vAlign w:val="bottom"/>
          </w:tcPr>
          <w:p w14:paraId="2193211D" w14:textId="77777777" w:rsidR="004E229A" w:rsidRPr="009F740D" w:rsidRDefault="004E229A" w:rsidP="004E229A">
            <w:pPr>
              <w:spacing w:line="276" w:lineRule="auto"/>
              <w:jc w:val="both"/>
              <w:rPr>
                <w:rFonts w:ascii="Garamond" w:hAnsi="Garamond"/>
                <w:color w:val="000000"/>
              </w:rPr>
            </w:pPr>
            <w:r w:rsidRPr="009F740D">
              <w:rPr>
                <w:rFonts w:ascii="Garamond" w:hAnsi="Garamond"/>
                <w:color w:val="000000"/>
              </w:rPr>
              <w:t>Cadeira fixa, em polipropileno e fibra de vidro. Suporta até 182 Kg. Acabamento do assento e do encosto: Superfície texturizada, cor PRETA, sem perfurações. Dimensões (</w:t>
            </w:r>
            <w:proofErr w:type="spellStart"/>
            <w:r w:rsidRPr="009F740D">
              <w:rPr>
                <w:rFonts w:ascii="Garamond" w:hAnsi="Garamond"/>
                <w:color w:val="000000"/>
              </w:rPr>
              <w:t>CxLxA</w:t>
            </w:r>
            <w:proofErr w:type="spellEnd"/>
            <w:r w:rsidRPr="009F740D">
              <w:rPr>
                <w:rFonts w:ascii="Garamond" w:hAnsi="Garamond"/>
                <w:color w:val="000000"/>
              </w:rPr>
              <w:t xml:space="preserve">): 520 x 440 x 830 mm. Altura do Assento: 460 mm. Aceitável variação de até 5% nas medidas. </w:t>
            </w:r>
            <w:r w:rsidRPr="009F740D">
              <w:rPr>
                <w:rFonts w:ascii="Garamond" w:hAnsi="Garamond"/>
                <w:b/>
                <w:color w:val="000000"/>
                <w:u w:val="single"/>
              </w:rPr>
              <w:t>Garantia mínima de 1 (um) ano.</w:t>
            </w:r>
          </w:p>
          <w:p w14:paraId="355276A3" w14:textId="14732D07" w:rsidR="00DD291E" w:rsidRPr="009F740D" w:rsidRDefault="00DD291E" w:rsidP="008E0A32">
            <w:pPr>
              <w:jc w:val="both"/>
              <w:rPr>
                <w:rFonts w:ascii="Garamond" w:hAnsi="Garamond" w:cs="Arial"/>
              </w:rPr>
            </w:pPr>
          </w:p>
        </w:tc>
        <w:tc>
          <w:tcPr>
            <w:tcW w:w="1077" w:type="dxa"/>
            <w:tcBorders>
              <w:left w:val="nil"/>
              <w:right w:val="single" w:sz="4" w:space="0" w:color="auto"/>
            </w:tcBorders>
            <w:shd w:val="clear" w:color="auto" w:fill="D9D9D9"/>
            <w:vAlign w:val="center"/>
          </w:tcPr>
          <w:p w14:paraId="379E0B21" w14:textId="6A2E83F2" w:rsidR="00DD291E" w:rsidRPr="009F740D" w:rsidRDefault="004E229A" w:rsidP="004E229A">
            <w:pPr>
              <w:suppressAutoHyphens/>
              <w:adjustRightInd w:val="0"/>
              <w:jc w:val="center"/>
              <w:rPr>
                <w:rFonts w:ascii="Garamond" w:hAnsi="Garamond" w:cs="Arial"/>
                <w:lang w:val="en-US"/>
              </w:rPr>
            </w:pPr>
            <w:r w:rsidRPr="009F740D">
              <w:rPr>
                <w:rFonts w:ascii="Garamond" w:hAnsi="Garamond"/>
                <w:b/>
                <w:bCs/>
                <w:color w:val="000000"/>
                <w:u w:val="single"/>
              </w:rPr>
              <w:t>PLAXMETAL OU SIMILAR.</w:t>
            </w:r>
          </w:p>
        </w:tc>
        <w:tc>
          <w:tcPr>
            <w:tcW w:w="1245" w:type="dxa"/>
            <w:tcBorders>
              <w:left w:val="nil"/>
              <w:right w:val="single" w:sz="12" w:space="0" w:color="auto"/>
            </w:tcBorders>
            <w:vAlign w:val="center"/>
          </w:tcPr>
          <w:p w14:paraId="451DC881" w14:textId="77777777" w:rsidR="00DD291E" w:rsidRPr="009F740D" w:rsidRDefault="00DD291E" w:rsidP="00DD291E">
            <w:pPr>
              <w:spacing w:line="276" w:lineRule="auto"/>
              <w:jc w:val="center"/>
              <w:rPr>
                <w:rFonts w:ascii="Garamond" w:hAnsi="Garamond" w:cs="Arial"/>
                <w:lang w:val="en-US"/>
              </w:rPr>
            </w:pPr>
          </w:p>
        </w:tc>
        <w:tc>
          <w:tcPr>
            <w:tcW w:w="1105" w:type="dxa"/>
            <w:tcBorders>
              <w:left w:val="nil"/>
              <w:right w:val="single" w:sz="12" w:space="0" w:color="auto"/>
            </w:tcBorders>
            <w:vAlign w:val="center"/>
          </w:tcPr>
          <w:p w14:paraId="22A1DCB3" w14:textId="77777777" w:rsidR="00DD291E" w:rsidRPr="009F740D" w:rsidRDefault="00DD291E" w:rsidP="00DD291E">
            <w:pPr>
              <w:spacing w:line="276" w:lineRule="auto"/>
              <w:jc w:val="center"/>
              <w:rPr>
                <w:rFonts w:ascii="Garamond" w:hAnsi="Garamond" w:cs="Arial"/>
                <w:lang w:val="en-US"/>
              </w:rPr>
            </w:pPr>
          </w:p>
        </w:tc>
        <w:tc>
          <w:tcPr>
            <w:tcW w:w="1134" w:type="dxa"/>
            <w:tcBorders>
              <w:left w:val="nil"/>
              <w:right w:val="single" w:sz="4" w:space="0" w:color="auto"/>
            </w:tcBorders>
            <w:vAlign w:val="center"/>
          </w:tcPr>
          <w:p w14:paraId="369C7EB8" w14:textId="77777777" w:rsidR="00DD291E" w:rsidRPr="009F740D" w:rsidRDefault="00DD291E" w:rsidP="00DD291E">
            <w:pPr>
              <w:spacing w:line="276" w:lineRule="auto"/>
              <w:jc w:val="center"/>
              <w:rPr>
                <w:rFonts w:ascii="Garamond" w:hAnsi="Garamond" w:cs="Arial"/>
                <w:lang w:val="en-US"/>
              </w:rPr>
            </w:pPr>
          </w:p>
        </w:tc>
      </w:tr>
      <w:tr w:rsidR="00170478" w:rsidRPr="009F740D" w14:paraId="74F05432" w14:textId="77777777" w:rsidTr="009F7249">
        <w:tc>
          <w:tcPr>
            <w:tcW w:w="354" w:type="dxa"/>
            <w:tcBorders>
              <w:left w:val="single" w:sz="4" w:space="0" w:color="auto"/>
              <w:right w:val="single" w:sz="4" w:space="0" w:color="auto"/>
            </w:tcBorders>
            <w:shd w:val="clear" w:color="auto" w:fill="D9D9D9"/>
            <w:vAlign w:val="center"/>
          </w:tcPr>
          <w:p w14:paraId="20096659" w14:textId="78CCE5DD" w:rsidR="00170478" w:rsidRPr="009F740D" w:rsidRDefault="00170478" w:rsidP="00DD291E">
            <w:pPr>
              <w:spacing w:line="276" w:lineRule="auto"/>
              <w:jc w:val="center"/>
              <w:rPr>
                <w:rFonts w:ascii="Garamond" w:hAnsi="Garamond" w:cs="Arial"/>
                <w:lang w:val="es-ES_tradnl"/>
              </w:rPr>
            </w:pPr>
            <w:r w:rsidRPr="009F740D">
              <w:rPr>
                <w:rFonts w:ascii="Garamond" w:hAnsi="Garamond" w:cs="Arial"/>
                <w:lang w:val="es-ES_tradnl"/>
              </w:rPr>
              <w:t>09</w:t>
            </w:r>
          </w:p>
        </w:tc>
        <w:tc>
          <w:tcPr>
            <w:tcW w:w="567" w:type="dxa"/>
            <w:tcBorders>
              <w:left w:val="nil"/>
              <w:right w:val="single" w:sz="4" w:space="0" w:color="auto"/>
            </w:tcBorders>
            <w:shd w:val="clear" w:color="auto" w:fill="D9D9D9"/>
            <w:vAlign w:val="center"/>
          </w:tcPr>
          <w:p w14:paraId="23A81A0F" w14:textId="1578EEB0" w:rsidR="00170478" w:rsidRPr="009F740D" w:rsidRDefault="004E229A" w:rsidP="00DD291E">
            <w:pPr>
              <w:spacing w:line="276" w:lineRule="auto"/>
              <w:jc w:val="center"/>
              <w:rPr>
                <w:rFonts w:ascii="Garamond" w:hAnsi="Garamond" w:cs="Arial"/>
              </w:rPr>
            </w:pPr>
            <w:r w:rsidRPr="009F740D">
              <w:rPr>
                <w:rFonts w:ascii="Garamond" w:hAnsi="Garamond" w:cs="Arial"/>
              </w:rPr>
              <w:t>135</w:t>
            </w:r>
          </w:p>
        </w:tc>
        <w:tc>
          <w:tcPr>
            <w:tcW w:w="709" w:type="dxa"/>
            <w:tcBorders>
              <w:left w:val="nil"/>
              <w:right w:val="single" w:sz="4" w:space="0" w:color="auto"/>
            </w:tcBorders>
            <w:shd w:val="clear" w:color="auto" w:fill="D9D9D9"/>
            <w:vAlign w:val="center"/>
          </w:tcPr>
          <w:p w14:paraId="02FC6DFF" w14:textId="1CB0923E" w:rsidR="00170478" w:rsidRPr="009F740D" w:rsidRDefault="00170478" w:rsidP="00DD291E">
            <w:pPr>
              <w:spacing w:line="276" w:lineRule="auto"/>
              <w:rPr>
                <w:rFonts w:ascii="Garamond" w:hAnsi="Garamond" w:cs="Arial"/>
              </w:rPr>
            </w:pPr>
            <w:r w:rsidRPr="009F740D">
              <w:rPr>
                <w:rFonts w:ascii="Garamond" w:hAnsi="Garamond" w:cs="Arial"/>
              </w:rPr>
              <w:t>unidade</w:t>
            </w:r>
          </w:p>
        </w:tc>
        <w:tc>
          <w:tcPr>
            <w:tcW w:w="3802" w:type="dxa"/>
            <w:tcBorders>
              <w:left w:val="nil"/>
              <w:right w:val="single" w:sz="4" w:space="0" w:color="auto"/>
            </w:tcBorders>
            <w:shd w:val="clear" w:color="auto" w:fill="D9D9D9"/>
            <w:vAlign w:val="bottom"/>
          </w:tcPr>
          <w:p w14:paraId="172C9AD3" w14:textId="77777777" w:rsidR="004E229A" w:rsidRPr="009F740D" w:rsidRDefault="004E229A" w:rsidP="004E229A">
            <w:pPr>
              <w:spacing w:line="276" w:lineRule="auto"/>
              <w:jc w:val="both"/>
              <w:rPr>
                <w:rFonts w:ascii="Garamond" w:hAnsi="Garamond"/>
                <w:color w:val="000000"/>
              </w:rPr>
            </w:pPr>
            <w:r w:rsidRPr="009F740D">
              <w:rPr>
                <w:rFonts w:ascii="Garamond" w:hAnsi="Garamond"/>
                <w:color w:val="000000"/>
              </w:rPr>
              <w:t xml:space="preserve">Cadeira giratória tipo Diretor, que atenda à NR17. Revestimento em couro sintético ou </w:t>
            </w:r>
            <w:proofErr w:type="spellStart"/>
            <w:r w:rsidRPr="009F740D">
              <w:rPr>
                <w:rFonts w:ascii="Garamond" w:hAnsi="Garamond"/>
                <w:color w:val="000000"/>
              </w:rPr>
              <w:t>couríssimo</w:t>
            </w:r>
            <w:proofErr w:type="spellEnd"/>
            <w:r w:rsidRPr="009F740D">
              <w:rPr>
                <w:rFonts w:ascii="Garamond" w:hAnsi="Garamond"/>
                <w:color w:val="000000"/>
              </w:rPr>
              <w:t xml:space="preserve"> na cor preta. Braços com regulagem de altura. Assento: 470 x 450 mm. Encosto: 510 x 440mm. Aceitável variação de até 5% (cinco por cento) nas medidas. </w:t>
            </w:r>
            <w:r w:rsidRPr="009F740D">
              <w:rPr>
                <w:rFonts w:ascii="Garamond" w:hAnsi="Garamond"/>
                <w:b/>
                <w:color w:val="000000"/>
                <w:u w:val="single"/>
              </w:rPr>
              <w:t>Garantia mínima de 2 (dois) anos. Com montagem inclusa.</w:t>
            </w:r>
          </w:p>
          <w:p w14:paraId="29147A1F" w14:textId="620D5D43" w:rsidR="00170478" w:rsidRPr="009F740D" w:rsidRDefault="00170478" w:rsidP="008E0A32">
            <w:pPr>
              <w:suppressAutoHyphens/>
              <w:jc w:val="both"/>
              <w:rPr>
                <w:rFonts w:ascii="Garamond" w:eastAsia="Calibri" w:hAnsi="Garamond"/>
                <w:b/>
              </w:rPr>
            </w:pPr>
          </w:p>
        </w:tc>
        <w:tc>
          <w:tcPr>
            <w:tcW w:w="1077" w:type="dxa"/>
            <w:tcBorders>
              <w:left w:val="nil"/>
              <w:right w:val="single" w:sz="4" w:space="0" w:color="auto"/>
            </w:tcBorders>
            <w:shd w:val="clear" w:color="auto" w:fill="D9D9D9"/>
            <w:vAlign w:val="center"/>
          </w:tcPr>
          <w:p w14:paraId="119DD0BB" w14:textId="6D391038" w:rsidR="00170478" w:rsidRPr="009F740D" w:rsidRDefault="004E229A" w:rsidP="00DD291E">
            <w:pPr>
              <w:spacing w:line="276" w:lineRule="auto"/>
              <w:jc w:val="center"/>
              <w:rPr>
                <w:rFonts w:ascii="Garamond" w:hAnsi="Garamond" w:cs="Arial"/>
                <w:lang w:val="en-US"/>
              </w:rPr>
            </w:pPr>
            <w:r w:rsidRPr="009F740D">
              <w:rPr>
                <w:rFonts w:ascii="Garamond" w:hAnsi="Garamond"/>
                <w:b/>
                <w:bCs/>
                <w:color w:val="000000"/>
                <w:u w:val="single"/>
              </w:rPr>
              <w:t>PLAXMETAL OU SIMILAR.</w:t>
            </w:r>
          </w:p>
        </w:tc>
        <w:tc>
          <w:tcPr>
            <w:tcW w:w="1245" w:type="dxa"/>
            <w:tcBorders>
              <w:left w:val="nil"/>
              <w:right w:val="single" w:sz="12" w:space="0" w:color="auto"/>
            </w:tcBorders>
            <w:vAlign w:val="center"/>
          </w:tcPr>
          <w:p w14:paraId="6E5D5BC4" w14:textId="77777777" w:rsidR="00170478" w:rsidRPr="009F740D" w:rsidRDefault="00170478" w:rsidP="00DD291E">
            <w:pPr>
              <w:spacing w:line="276" w:lineRule="auto"/>
              <w:jc w:val="center"/>
              <w:rPr>
                <w:rFonts w:ascii="Garamond" w:hAnsi="Garamond" w:cs="Arial"/>
                <w:lang w:val="en-US"/>
              </w:rPr>
            </w:pPr>
          </w:p>
        </w:tc>
        <w:tc>
          <w:tcPr>
            <w:tcW w:w="1105" w:type="dxa"/>
            <w:tcBorders>
              <w:left w:val="nil"/>
              <w:right w:val="single" w:sz="12" w:space="0" w:color="auto"/>
            </w:tcBorders>
            <w:vAlign w:val="center"/>
          </w:tcPr>
          <w:p w14:paraId="0E965323" w14:textId="77777777" w:rsidR="00170478" w:rsidRPr="009F740D" w:rsidRDefault="00170478" w:rsidP="00DD291E">
            <w:pPr>
              <w:spacing w:line="276" w:lineRule="auto"/>
              <w:jc w:val="center"/>
              <w:rPr>
                <w:rFonts w:ascii="Garamond" w:hAnsi="Garamond" w:cs="Arial"/>
                <w:lang w:val="en-US"/>
              </w:rPr>
            </w:pPr>
          </w:p>
        </w:tc>
        <w:tc>
          <w:tcPr>
            <w:tcW w:w="1134" w:type="dxa"/>
            <w:tcBorders>
              <w:left w:val="nil"/>
              <w:right w:val="single" w:sz="4" w:space="0" w:color="auto"/>
            </w:tcBorders>
            <w:vAlign w:val="center"/>
          </w:tcPr>
          <w:p w14:paraId="38000C9A" w14:textId="77777777" w:rsidR="00170478" w:rsidRPr="009F740D" w:rsidRDefault="00170478" w:rsidP="00DD291E">
            <w:pPr>
              <w:spacing w:line="276" w:lineRule="auto"/>
              <w:jc w:val="center"/>
              <w:rPr>
                <w:rFonts w:ascii="Garamond" w:hAnsi="Garamond" w:cs="Arial"/>
                <w:lang w:val="en-US"/>
              </w:rPr>
            </w:pPr>
          </w:p>
        </w:tc>
      </w:tr>
      <w:tr w:rsidR="00170478" w:rsidRPr="009F740D" w14:paraId="25FF52FB" w14:textId="77777777" w:rsidTr="009F7249">
        <w:tc>
          <w:tcPr>
            <w:tcW w:w="354" w:type="dxa"/>
            <w:tcBorders>
              <w:left w:val="single" w:sz="4" w:space="0" w:color="auto"/>
              <w:right w:val="single" w:sz="4" w:space="0" w:color="auto"/>
            </w:tcBorders>
            <w:shd w:val="clear" w:color="auto" w:fill="D9D9D9"/>
            <w:vAlign w:val="center"/>
          </w:tcPr>
          <w:p w14:paraId="7A0C66D3" w14:textId="4A8D7405" w:rsidR="00170478" w:rsidRPr="009F740D" w:rsidRDefault="00170478" w:rsidP="00DD291E">
            <w:pPr>
              <w:spacing w:line="276" w:lineRule="auto"/>
              <w:jc w:val="center"/>
              <w:rPr>
                <w:rFonts w:ascii="Garamond" w:hAnsi="Garamond" w:cs="Arial"/>
                <w:lang w:val="es-ES_tradnl"/>
              </w:rPr>
            </w:pPr>
            <w:r w:rsidRPr="009F740D">
              <w:rPr>
                <w:rFonts w:ascii="Garamond" w:hAnsi="Garamond" w:cs="Arial"/>
                <w:lang w:val="es-ES_tradnl"/>
              </w:rPr>
              <w:t>10</w:t>
            </w:r>
          </w:p>
        </w:tc>
        <w:tc>
          <w:tcPr>
            <w:tcW w:w="567" w:type="dxa"/>
            <w:tcBorders>
              <w:left w:val="nil"/>
              <w:right w:val="single" w:sz="4" w:space="0" w:color="auto"/>
            </w:tcBorders>
            <w:shd w:val="clear" w:color="auto" w:fill="D9D9D9"/>
            <w:vAlign w:val="center"/>
          </w:tcPr>
          <w:p w14:paraId="48D19314" w14:textId="7BB3F1F7" w:rsidR="00170478" w:rsidRPr="009F740D" w:rsidRDefault="004E229A" w:rsidP="00DD291E">
            <w:pPr>
              <w:spacing w:line="276" w:lineRule="auto"/>
              <w:jc w:val="center"/>
              <w:rPr>
                <w:rFonts w:ascii="Garamond" w:hAnsi="Garamond" w:cs="Arial"/>
              </w:rPr>
            </w:pPr>
            <w:r w:rsidRPr="009F740D">
              <w:rPr>
                <w:rFonts w:ascii="Garamond" w:hAnsi="Garamond" w:cs="Arial"/>
              </w:rPr>
              <w:t>60</w:t>
            </w:r>
          </w:p>
        </w:tc>
        <w:tc>
          <w:tcPr>
            <w:tcW w:w="709" w:type="dxa"/>
            <w:tcBorders>
              <w:left w:val="nil"/>
              <w:right w:val="single" w:sz="4" w:space="0" w:color="auto"/>
            </w:tcBorders>
            <w:shd w:val="clear" w:color="auto" w:fill="D9D9D9"/>
            <w:vAlign w:val="center"/>
          </w:tcPr>
          <w:p w14:paraId="2B044BCC" w14:textId="59E7759D" w:rsidR="00170478" w:rsidRPr="009F740D" w:rsidRDefault="004E229A" w:rsidP="00DD291E">
            <w:pPr>
              <w:spacing w:line="276" w:lineRule="auto"/>
              <w:rPr>
                <w:rFonts w:ascii="Garamond" w:hAnsi="Garamond" w:cs="Arial"/>
              </w:rPr>
            </w:pPr>
            <w:r w:rsidRPr="009F740D">
              <w:rPr>
                <w:rFonts w:ascii="Garamond" w:hAnsi="Garamond" w:cs="Arial"/>
              </w:rPr>
              <w:t>unidade</w:t>
            </w:r>
          </w:p>
        </w:tc>
        <w:tc>
          <w:tcPr>
            <w:tcW w:w="3802" w:type="dxa"/>
            <w:tcBorders>
              <w:left w:val="nil"/>
              <w:right w:val="single" w:sz="4" w:space="0" w:color="auto"/>
            </w:tcBorders>
            <w:shd w:val="clear" w:color="auto" w:fill="D9D9D9"/>
            <w:vAlign w:val="bottom"/>
          </w:tcPr>
          <w:p w14:paraId="5A9E04DD" w14:textId="77777777" w:rsidR="004E229A" w:rsidRPr="009F740D" w:rsidRDefault="004E229A" w:rsidP="004E229A">
            <w:pPr>
              <w:spacing w:line="276" w:lineRule="auto"/>
              <w:jc w:val="both"/>
              <w:rPr>
                <w:rFonts w:ascii="Garamond" w:hAnsi="Garamond"/>
                <w:b/>
                <w:color w:val="000000"/>
                <w:u w:val="single"/>
              </w:rPr>
            </w:pPr>
            <w:r w:rsidRPr="009F740D">
              <w:rPr>
                <w:rFonts w:ascii="Garamond" w:hAnsi="Garamond"/>
                <w:color w:val="000000"/>
              </w:rPr>
              <w:t xml:space="preserve">Cadeira giratória, tipo Presidente, que atenda à NR17. Revestimento em couro sintético ou </w:t>
            </w:r>
            <w:proofErr w:type="spellStart"/>
            <w:r w:rsidRPr="009F740D">
              <w:rPr>
                <w:rFonts w:ascii="Garamond" w:hAnsi="Garamond"/>
                <w:color w:val="000000"/>
              </w:rPr>
              <w:t>couríssimo</w:t>
            </w:r>
            <w:proofErr w:type="spellEnd"/>
            <w:r w:rsidRPr="009F740D">
              <w:rPr>
                <w:rFonts w:ascii="Garamond" w:hAnsi="Garamond"/>
                <w:color w:val="000000"/>
              </w:rPr>
              <w:t xml:space="preserve">. Cor preta. Peso Suportado: Até 150 kg. Assento: 530 x 600mm. Assento com </w:t>
            </w:r>
            <w:r w:rsidRPr="009F740D">
              <w:rPr>
                <w:rFonts w:ascii="Garamond" w:hAnsi="Garamond"/>
                <w:color w:val="000000"/>
              </w:rPr>
              <w:lastRenderedPageBreak/>
              <w:t xml:space="preserve">tecnologia de mola ensacada. Aceitável variação de até 5% nas dimensões. </w:t>
            </w:r>
            <w:r w:rsidRPr="009F740D">
              <w:rPr>
                <w:rFonts w:ascii="Garamond" w:hAnsi="Garamond"/>
                <w:b/>
                <w:color w:val="000000"/>
                <w:u w:val="single"/>
              </w:rPr>
              <w:t>Garantia mínima de 2 (dois) anos. Com montagem inclusa.</w:t>
            </w:r>
          </w:p>
          <w:p w14:paraId="5EDC894E" w14:textId="3646F126" w:rsidR="00170478" w:rsidRPr="009F740D" w:rsidRDefault="00170478" w:rsidP="008E0A32">
            <w:pPr>
              <w:suppressAutoHyphens/>
              <w:jc w:val="both"/>
              <w:rPr>
                <w:rFonts w:ascii="Garamond" w:eastAsia="Calibri" w:hAnsi="Garamond"/>
                <w:b/>
              </w:rPr>
            </w:pPr>
          </w:p>
        </w:tc>
        <w:tc>
          <w:tcPr>
            <w:tcW w:w="1077" w:type="dxa"/>
            <w:tcBorders>
              <w:left w:val="nil"/>
              <w:right w:val="single" w:sz="4" w:space="0" w:color="auto"/>
            </w:tcBorders>
            <w:shd w:val="clear" w:color="auto" w:fill="D9D9D9"/>
            <w:vAlign w:val="center"/>
          </w:tcPr>
          <w:p w14:paraId="4D8C5804" w14:textId="18065A32" w:rsidR="00170478" w:rsidRPr="009F740D" w:rsidRDefault="00602CDB" w:rsidP="00602CDB">
            <w:pPr>
              <w:spacing w:line="276" w:lineRule="auto"/>
              <w:jc w:val="center"/>
              <w:rPr>
                <w:rFonts w:ascii="Garamond" w:hAnsi="Garamond" w:cs="Arial"/>
                <w:lang w:val="en-US"/>
              </w:rPr>
            </w:pPr>
            <w:r w:rsidRPr="009F740D">
              <w:rPr>
                <w:rFonts w:ascii="Garamond" w:hAnsi="Garamond"/>
                <w:b/>
                <w:bCs/>
                <w:color w:val="000000"/>
              </w:rPr>
              <w:lastRenderedPageBreak/>
              <w:t>BORTOLINI OU SIMILAR.</w:t>
            </w:r>
          </w:p>
        </w:tc>
        <w:tc>
          <w:tcPr>
            <w:tcW w:w="1245" w:type="dxa"/>
            <w:tcBorders>
              <w:left w:val="nil"/>
              <w:right w:val="single" w:sz="12" w:space="0" w:color="auto"/>
            </w:tcBorders>
            <w:vAlign w:val="center"/>
          </w:tcPr>
          <w:p w14:paraId="1C1973C3" w14:textId="77777777" w:rsidR="00170478" w:rsidRPr="009F740D" w:rsidRDefault="00170478" w:rsidP="00DD291E">
            <w:pPr>
              <w:spacing w:line="276" w:lineRule="auto"/>
              <w:jc w:val="center"/>
              <w:rPr>
                <w:rFonts w:ascii="Garamond" w:hAnsi="Garamond" w:cs="Arial"/>
                <w:lang w:val="en-US"/>
              </w:rPr>
            </w:pPr>
          </w:p>
        </w:tc>
        <w:tc>
          <w:tcPr>
            <w:tcW w:w="1105" w:type="dxa"/>
            <w:tcBorders>
              <w:left w:val="nil"/>
              <w:right w:val="single" w:sz="12" w:space="0" w:color="auto"/>
            </w:tcBorders>
            <w:vAlign w:val="center"/>
          </w:tcPr>
          <w:p w14:paraId="177ABF4F" w14:textId="77777777" w:rsidR="00170478" w:rsidRPr="009F740D" w:rsidRDefault="00170478" w:rsidP="00DD291E">
            <w:pPr>
              <w:spacing w:line="276" w:lineRule="auto"/>
              <w:jc w:val="center"/>
              <w:rPr>
                <w:rFonts w:ascii="Garamond" w:hAnsi="Garamond" w:cs="Arial"/>
                <w:lang w:val="en-US"/>
              </w:rPr>
            </w:pPr>
          </w:p>
        </w:tc>
        <w:tc>
          <w:tcPr>
            <w:tcW w:w="1134" w:type="dxa"/>
            <w:tcBorders>
              <w:left w:val="nil"/>
              <w:right w:val="single" w:sz="4" w:space="0" w:color="auto"/>
            </w:tcBorders>
            <w:vAlign w:val="center"/>
          </w:tcPr>
          <w:p w14:paraId="5B09E767" w14:textId="77777777" w:rsidR="00170478" w:rsidRPr="009F740D" w:rsidRDefault="00170478" w:rsidP="00DD291E">
            <w:pPr>
              <w:spacing w:line="276" w:lineRule="auto"/>
              <w:jc w:val="center"/>
              <w:rPr>
                <w:rFonts w:ascii="Garamond" w:hAnsi="Garamond" w:cs="Arial"/>
                <w:lang w:val="en-US"/>
              </w:rPr>
            </w:pPr>
          </w:p>
        </w:tc>
      </w:tr>
      <w:tr w:rsidR="00170478" w:rsidRPr="009F740D" w14:paraId="35F6E7F2" w14:textId="77777777" w:rsidTr="009F7249">
        <w:tc>
          <w:tcPr>
            <w:tcW w:w="354" w:type="dxa"/>
            <w:tcBorders>
              <w:left w:val="single" w:sz="4" w:space="0" w:color="auto"/>
              <w:right w:val="single" w:sz="4" w:space="0" w:color="auto"/>
            </w:tcBorders>
            <w:shd w:val="clear" w:color="auto" w:fill="D9D9D9"/>
            <w:vAlign w:val="center"/>
          </w:tcPr>
          <w:p w14:paraId="0C14ABB0" w14:textId="37040906" w:rsidR="00170478" w:rsidRPr="009F740D" w:rsidRDefault="00170478" w:rsidP="00DD291E">
            <w:pPr>
              <w:spacing w:line="276" w:lineRule="auto"/>
              <w:jc w:val="center"/>
              <w:rPr>
                <w:rFonts w:ascii="Garamond" w:hAnsi="Garamond" w:cs="Arial"/>
                <w:lang w:val="es-ES_tradnl"/>
              </w:rPr>
            </w:pPr>
            <w:r w:rsidRPr="009F740D">
              <w:rPr>
                <w:rFonts w:ascii="Garamond" w:hAnsi="Garamond" w:cs="Arial"/>
                <w:lang w:val="es-ES_tradnl"/>
              </w:rPr>
              <w:t>11</w:t>
            </w:r>
          </w:p>
        </w:tc>
        <w:tc>
          <w:tcPr>
            <w:tcW w:w="567" w:type="dxa"/>
            <w:tcBorders>
              <w:left w:val="nil"/>
              <w:right w:val="single" w:sz="4" w:space="0" w:color="auto"/>
            </w:tcBorders>
            <w:shd w:val="clear" w:color="auto" w:fill="D9D9D9"/>
            <w:vAlign w:val="center"/>
          </w:tcPr>
          <w:p w14:paraId="100B2BBF" w14:textId="7FF17B0F" w:rsidR="00170478" w:rsidRPr="009F740D" w:rsidRDefault="00602CDB" w:rsidP="00DD291E">
            <w:pPr>
              <w:spacing w:line="276" w:lineRule="auto"/>
              <w:jc w:val="center"/>
              <w:rPr>
                <w:rFonts w:ascii="Garamond" w:hAnsi="Garamond" w:cs="Arial"/>
              </w:rPr>
            </w:pPr>
            <w:r w:rsidRPr="009F740D">
              <w:rPr>
                <w:rFonts w:ascii="Garamond" w:hAnsi="Garamond" w:cs="Arial"/>
              </w:rPr>
              <w:t>10</w:t>
            </w:r>
          </w:p>
        </w:tc>
        <w:tc>
          <w:tcPr>
            <w:tcW w:w="709" w:type="dxa"/>
            <w:tcBorders>
              <w:left w:val="nil"/>
              <w:right w:val="single" w:sz="4" w:space="0" w:color="auto"/>
            </w:tcBorders>
            <w:shd w:val="clear" w:color="auto" w:fill="D9D9D9"/>
            <w:vAlign w:val="center"/>
          </w:tcPr>
          <w:p w14:paraId="179A09B1" w14:textId="4B694712" w:rsidR="00170478" w:rsidRPr="009F740D" w:rsidRDefault="00D96AE2" w:rsidP="00DD291E">
            <w:pPr>
              <w:spacing w:line="276" w:lineRule="auto"/>
              <w:rPr>
                <w:rFonts w:ascii="Garamond" w:hAnsi="Garamond" w:cs="Arial"/>
              </w:rPr>
            </w:pPr>
            <w:r w:rsidRPr="009F740D">
              <w:rPr>
                <w:rFonts w:ascii="Garamond" w:hAnsi="Garamond" w:cs="Arial"/>
              </w:rPr>
              <w:t>unidade</w:t>
            </w:r>
          </w:p>
        </w:tc>
        <w:tc>
          <w:tcPr>
            <w:tcW w:w="3802" w:type="dxa"/>
            <w:tcBorders>
              <w:left w:val="nil"/>
              <w:right w:val="single" w:sz="4" w:space="0" w:color="auto"/>
            </w:tcBorders>
            <w:shd w:val="clear" w:color="auto" w:fill="D9D9D9"/>
            <w:vAlign w:val="bottom"/>
          </w:tcPr>
          <w:p w14:paraId="0CAEEA6B" w14:textId="77777777" w:rsidR="00602CDB" w:rsidRPr="009F740D" w:rsidRDefault="00602CDB" w:rsidP="00602CDB">
            <w:pPr>
              <w:spacing w:line="276" w:lineRule="auto"/>
              <w:jc w:val="both"/>
              <w:rPr>
                <w:rFonts w:ascii="Garamond" w:hAnsi="Garamond"/>
                <w:b/>
                <w:color w:val="000000"/>
                <w:u w:val="single"/>
              </w:rPr>
            </w:pPr>
            <w:r w:rsidRPr="009F740D">
              <w:rPr>
                <w:rFonts w:ascii="Garamond" w:hAnsi="Garamond"/>
                <w:color w:val="000000"/>
              </w:rPr>
              <w:t xml:space="preserve">Cadeira giratória, tipo caixa, revestida em couro sintético preto, com base de 5 sapatas, regulagem de altura no assento e encosto, braços ajustáveis e aro para apoio dos pés. Dimensões: encosto 420x380mm, assento 480x450mm, altura 730-820mm. Aceitável variação de até 5% nas medidas. </w:t>
            </w:r>
            <w:r w:rsidRPr="009F740D">
              <w:rPr>
                <w:rFonts w:ascii="Garamond" w:hAnsi="Garamond"/>
                <w:b/>
                <w:color w:val="000000"/>
                <w:u w:val="single"/>
              </w:rPr>
              <w:t>Garantia mínima de 2 (dois) anos. Com montagem inclusa.</w:t>
            </w:r>
          </w:p>
          <w:p w14:paraId="0B7293D6" w14:textId="013FEE8B" w:rsidR="00170478" w:rsidRPr="009F740D" w:rsidRDefault="00170478" w:rsidP="008E0A32">
            <w:pPr>
              <w:suppressAutoHyphens/>
              <w:jc w:val="both"/>
              <w:rPr>
                <w:rFonts w:ascii="Garamond" w:eastAsia="Calibri" w:hAnsi="Garamond"/>
                <w:b/>
              </w:rPr>
            </w:pPr>
          </w:p>
        </w:tc>
        <w:tc>
          <w:tcPr>
            <w:tcW w:w="1077" w:type="dxa"/>
            <w:tcBorders>
              <w:left w:val="nil"/>
              <w:right w:val="single" w:sz="4" w:space="0" w:color="auto"/>
            </w:tcBorders>
            <w:shd w:val="clear" w:color="auto" w:fill="D9D9D9"/>
            <w:vAlign w:val="center"/>
          </w:tcPr>
          <w:p w14:paraId="459E25A0" w14:textId="156AE855" w:rsidR="00170478" w:rsidRPr="009F740D" w:rsidRDefault="00D96AE2" w:rsidP="00D96AE2">
            <w:pPr>
              <w:suppressAutoHyphens/>
              <w:jc w:val="center"/>
              <w:rPr>
                <w:rFonts w:ascii="Garamond" w:hAnsi="Garamond"/>
                <w:b/>
                <w:bCs/>
              </w:rPr>
            </w:pPr>
            <w:r w:rsidRPr="009F740D">
              <w:rPr>
                <w:rFonts w:ascii="Garamond" w:hAnsi="Garamond"/>
                <w:b/>
                <w:bCs/>
                <w:color w:val="000000"/>
              </w:rPr>
              <w:t>BORTOLINI OU SIMILAR.</w:t>
            </w:r>
          </w:p>
        </w:tc>
        <w:tc>
          <w:tcPr>
            <w:tcW w:w="1245" w:type="dxa"/>
            <w:tcBorders>
              <w:left w:val="nil"/>
              <w:right w:val="single" w:sz="12" w:space="0" w:color="auto"/>
            </w:tcBorders>
            <w:vAlign w:val="center"/>
          </w:tcPr>
          <w:p w14:paraId="5F163D65" w14:textId="77777777" w:rsidR="00170478" w:rsidRPr="009F740D" w:rsidRDefault="00170478" w:rsidP="00DD291E">
            <w:pPr>
              <w:spacing w:line="276" w:lineRule="auto"/>
              <w:jc w:val="center"/>
              <w:rPr>
                <w:rFonts w:ascii="Garamond" w:hAnsi="Garamond" w:cs="Arial"/>
                <w:lang w:val="en-US"/>
              </w:rPr>
            </w:pPr>
          </w:p>
        </w:tc>
        <w:tc>
          <w:tcPr>
            <w:tcW w:w="1105" w:type="dxa"/>
            <w:tcBorders>
              <w:left w:val="nil"/>
              <w:right w:val="single" w:sz="12" w:space="0" w:color="auto"/>
            </w:tcBorders>
            <w:vAlign w:val="center"/>
          </w:tcPr>
          <w:p w14:paraId="733E3676" w14:textId="77777777" w:rsidR="00170478" w:rsidRPr="009F740D" w:rsidRDefault="00170478" w:rsidP="00DD291E">
            <w:pPr>
              <w:spacing w:line="276" w:lineRule="auto"/>
              <w:jc w:val="center"/>
              <w:rPr>
                <w:rFonts w:ascii="Garamond" w:hAnsi="Garamond" w:cs="Arial"/>
                <w:lang w:val="en-US"/>
              </w:rPr>
            </w:pPr>
          </w:p>
        </w:tc>
        <w:tc>
          <w:tcPr>
            <w:tcW w:w="1134" w:type="dxa"/>
            <w:tcBorders>
              <w:left w:val="nil"/>
              <w:right w:val="single" w:sz="4" w:space="0" w:color="auto"/>
            </w:tcBorders>
            <w:vAlign w:val="center"/>
          </w:tcPr>
          <w:p w14:paraId="34BC46DA" w14:textId="77777777" w:rsidR="00170478" w:rsidRPr="009F740D" w:rsidRDefault="00170478" w:rsidP="00DD291E">
            <w:pPr>
              <w:spacing w:line="276" w:lineRule="auto"/>
              <w:jc w:val="center"/>
              <w:rPr>
                <w:rFonts w:ascii="Garamond" w:hAnsi="Garamond" w:cs="Arial"/>
                <w:lang w:val="en-US"/>
              </w:rPr>
            </w:pPr>
          </w:p>
        </w:tc>
      </w:tr>
      <w:tr w:rsidR="00170478" w:rsidRPr="009F740D" w14:paraId="025078B8" w14:textId="77777777" w:rsidTr="009F7249">
        <w:tc>
          <w:tcPr>
            <w:tcW w:w="354" w:type="dxa"/>
            <w:tcBorders>
              <w:left w:val="single" w:sz="4" w:space="0" w:color="auto"/>
              <w:right w:val="single" w:sz="4" w:space="0" w:color="auto"/>
            </w:tcBorders>
            <w:shd w:val="clear" w:color="auto" w:fill="D9D9D9"/>
            <w:vAlign w:val="center"/>
          </w:tcPr>
          <w:p w14:paraId="2CA9C21E" w14:textId="594051D2" w:rsidR="00170478" w:rsidRPr="009F740D" w:rsidRDefault="00170478" w:rsidP="00DD291E">
            <w:pPr>
              <w:spacing w:line="276" w:lineRule="auto"/>
              <w:jc w:val="center"/>
              <w:rPr>
                <w:rFonts w:ascii="Garamond" w:hAnsi="Garamond" w:cs="Arial"/>
                <w:lang w:val="es-ES_tradnl"/>
              </w:rPr>
            </w:pPr>
            <w:r w:rsidRPr="009F740D">
              <w:rPr>
                <w:rFonts w:ascii="Garamond" w:hAnsi="Garamond" w:cs="Arial"/>
                <w:lang w:val="es-ES_tradnl"/>
              </w:rPr>
              <w:t>12</w:t>
            </w:r>
          </w:p>
        </w:tc>
        <w:tc>
          <w:tcPr>
            <w:tcW w:w="567" w:type="dxa"/>
            <w:tcBorders>
              <w:left w:val="nil"/>
              <w:right w:val="single" w:sz="4" w:space="0" w:color="auto"/>
            </w:tcBorders>
            <w:shd w:val="clear" w:color="auto" w:fill="D9D9D9"/>
            <w:vAlign w:val="center"/>
          </w:tcPr>
          <w:p w14:paraId="0788BE5C" w14:textId="0B3CADC0" w:rsidR="00170478" w:rsidRPr="009F740D" w:rsidRDefault="0035249F" w:rsidP="00DD291E">
            <w:pPr>
              <w:spacing w:line="276" w:lineRule="auto"/>
              <w:jc w:val="center"/>
              <w:rPr>
                <w:rFonts w:ascii="Garamond" w:hAnsi="Garamond" w:cs="Arial"/>
              </w:rPr>
            </w:pPr>
            <w:r w:rsidRPr="009F740D">
              <w:rPr>
                <w:rFonts w:ascii="Garamond" w:hAnsi="Garamond" w:cs="Arial"/>
              </w:rPr>
              <w:t>02</w:t>
            </w:r>
          </w:p>
        </w:tc>
        <w:tc>
          <w:tcPr>
            <w:tcW w:w="709" w:type="dxa"/>
            <w:tcBorders>
              <w:left w:val="nil"/>
              <w:right w:val="single" w:sz="4" w:space="0" w:color="auto"/>
            </w:tcBorders>
            <w:shd w:val="clear" w:color="auto" w:fill="D9D9D9"/>
            <w:vAlign w:val="center"/>
          </w:tcPr>
          <w:p w14:paraId="23FB9183" w14:textId="2B308B98" w:rsidR="00170478" w:rsidRPr="009F740D" w:rsidRDefault="00142742" w:rsidP="00DD291E">
            <w:pPr>
              <w:spacing w:line="276" w:lineRule="auto"/>
              <w:rPr>
                <w:rFonts w:ascii="Garamond" w:hAnsi="Garamond" w:cs="Arial"/>
              </w:rPr>
            </w:pPr>
            <w:r w:rsidRPr="009F740D">
              <w:rPr>
                <w:rFonts w:ascii="Garamond" w:hAnsi="Garamond" w:cs="Arial"/>
              </w:rPr>
              <w:t>unidade</w:t>
            </w:r>
          </w:p>
        </w:tc>
        <w:tc>
          <w:tcPr>
            <w:tcW w:w="3802" w:type="dxa"/>
            <w:tcBorders>
              <w:left w:val="nil"/>
              <w:right w:val="single" w:sz="4" w:space="0" w:color="auto"/>
            </w:tcBorders>
            <w:shd w:val="clear" w:color="auto" w:fill="D9D9D9"/>
            <w:vAlign w:val="bottom"/>
          </w:tcPr>
          <w:p w14:paraId="453DE7E4" w14:textId="77777777" w:rsidR="0035249F" w:rsidRPr="009F740D" w:rsidRDefault="0035249F" w:rsidP="0035249F">
            <w:pPr>
              <w:spacing w:line="276" w:lineRule="auto"/>
              <w:jc w:val="both"/>
              <w:rPr>
                <w:rFonts w:ascii="Garamond" w:hAnsi="Garamond"/>
                <w:b/>
                <w:color w:val="000000"/>
                <w:u w:val="single"/>
              </w:rPr>
            </w:pPr>
            <w:r w:rsidRPr="009F740D">
              <w:rPr>
                <w:rFonts w:ascii="Garamond" w:hAnsi="Garamond"/>
                <w:color w:val="000000"/>
              </w:rPr>
              <w:t>Carro bandeja em polipropileno e alumínio anodizado. Com 3 prateleiras, que suportam até 45kg cada. Fechado nas laterais e no fundo, com duas portas articuladas na frente. Com 4 rodízios e amortecedores de impacto. Dimensões (</w:t>
            </w:r>
            <w:proofErr w:type="spellStart"/>
            <w:r w:rsidRPr="009F740D">
              <w:rPr>
                <w:rFonts w:ascii="Garamond" w:hAnsi="Garamond"/>
                <w:color w:val="000000"/>
              </w:rPr>
              <w:t>LxCxA</w:t>
            </w:r>
            <w:proofErr w:type="spellEnd"/>
            <w:r w:rsidRPr="009F740D">
              <w:rPr>
                <w:rFonts w:ascii="Garamond" w:hAnsi="Garamond"/>
                <w:color w:val="000000"/>
              </w:rPr>
              <w:t xml:space="preserve">): 540x1070x970 mm. </w:t>
            </w:r>
            <w:r w:rsidRPr="009F740D">
              <w:rPr>
                <w:rFonts w:ascii="Garamond" w:hAnsi="Garamond"/>
                <w:b/>
                <w:color w:val="000000"/>
                <w:u w:val="single"/>
              </w:rPr>
              <w:t>Garantia mínima de 1 (um) ano. Com montagem inclusa.</w:t>
            </w:r>
          </w:p>
          <w:p w14:paraId="72F5DCB6" w14:textId="77777777" w:rsidR="0035249F" w:rsidRPr="009F740D" w:rsidRDefault="0035249F" w:rsidP="0035249F">
            <w:pPr>
              <w:spacing w:line="276" w:lineRule="auto"/>
              <w:jc w:val="both"/>
              <w:rPr>
                <w:rFonts w:ascii="Garamond" w:hAnsi="Garamond"/>
                <w:color w:val="000000"/>
              </w:rPr>
            </w:pPr>
          </w:p>
          <w:p w14:paraId="050A0A03" w14:textId="7D939A70" w:rsidR="00170478" w:rsidRPr="009F740D" w:rsidRDefault="00170478" w:rsidP="008E0A32">
            <w:pPr>
              <w:suppressAutoHyphens/>
              <w:jc w:val="both"/>
              <w:rPr>
                <w:rFonts w:ascii="Garamond" w:eastAsia="Calibri" w:hAnsi="Garamond"/>
                <w:b/>
              </w:rPr>
            </w:pPr>
          </w:p>
        </w:tc>
        <w:tc>
          <w:tcPr>
            <w:tcW w:w="1077" w:type="dxa"/>
            <w:tcBorders>
              <w:left w:val="nil"/>
              <w:right w:val="single" w:sz="4" w:space="0" w:color="auto"/>
            </w:tcBorders>
            <w:shd w:val="clear" w:color="auto" w:fill="D9D9D9"/>
            <w:vAlign w:val="center"/>
          </w:tcPr>
          <w:p w14:paraId="006B3EDC" w14:textId="605874B8" w:rsidR="00142742" w:rsidRPr="009F740D" w:rsidRDefault="00142742" w:rsidP="00142742">
            <w:pPr>
              <w:suppressAutoHyphens/>
              <w:spacing w:line="276" w:lineRule="auto"/>
              <w:jc w:val="center"/>
              <w:rPr>
                <w:rFonts w:ascii="Garamond" w:hAnsi="Garamond"/>
                <w:b/>
                <w:bCs/>
              </w:rPr>
            </w:pPr>
          </w:p>
          <w:p w14:paraId="3C829926" w14:textId="77777777" w:rsidR="0035249F" w:rsidRPr="009F740D" w:rsidRDefault="0035249F" w:rsidP="0035249F">
            <w:pPr>
              <w:spacing w:line="276" w:lineRule="auto"/>
              <w:jc w:val="both"/>
              <w:rPr>
                <w:rFonts w:ascii="Garamond" w:hAnsi="Garamond"/>
                <w:b/>
                <w:bCs/>
                <w:color w:val="000000"/>
                <w:u w:val="single"/>
              </w:rPr>
            </w:pPr>
            <w:r w:rsidRPr="009F740D">
              <w:rPr>
                <w:rFonts w:ascii="Garamond" w:hAnsi="Garamond"/>
                <w:b/>
                <w:bCs/>
                <w:color w:val="000000"/>
                <w:u w:val="single"/>
              </w:rPr>
              <w:t>BRALIMPIA OU SIMILAR.</w:t>
            </w:r>
          </w:p>
          <w:p w14:paraId="6D2ECA23" w14:textId="77777777" w:rsidR="00170478" w:rsidRPr="009F740D" w:rsidRDefault="00170478" w:rsidP="00DD291E">
            <w:pPr>
              <w:spacing w:line="276" w:lineRule="auto"/>
              <w:jc w:val="center"/>
              <w:rPr>
                <w:rFonts w:ascii="Garamond" w:hAnsi="Garamond"/>
                <w:b/>
                <w:bCs/>
              </w:rPr>
            </w:pPr>
          </w:p>
        </w:tc>
        <w:tc>
          <w:tcPr>
            <w:tcW w:w="1245" w:type="dxa"/>
            <w:tcBorders>
              <w:left w:val="nil"/>
              <w:right w:val="single" w:sz="12" w:space="0" w:color="auto"/>
            </w:tcBorders>
            <w:vAlign w:val="center"/>
          </w:tcPr>
          <w:p w14:paraId="370D91A2" w14:textId="77777777" w:rsidR="00170478" w:rsidRPr="009F740D" w:rsidRDefault="00170478" w:rsidP="00DD291E">
            <w:pPr>
              <w:spacing w:line="276" w:lineRule="auto"/>
              <w:jc w:val="center"/>
              <w:rPr>
                <w:rFonts w:ascii="Garamond" w:hAnsi="Garamond" w:cs="Arial"/>
                <w:lang w:val="en-US"/>
              </w:rPr>
            </w:pPr>
          </w:p>
        </w:tc>
        <w:tc>
          <w:tcPr>
            <w:tcW w:w="1105" w:type="dxa"/>
            <w:tcBorders>
              <w:left w:val="nil"/>
              <w:right w:val="single" w:sz="12" w:space="0" w:color="auto"/>
            </w:tcBorders>
            <w:vAlign w:val="center"/>
          </w:tcPr>
          <w:p w14:paraId="1E98C381" w14:textId="77777777" w:rsidR="00170478" w:rsidRPr="009F740D" w:rsidRDefault="00170478" w:rsidP="00DD291E">
            <w:pPr>
              <w:spacing w:line="276" w:lineRule="auto"/>
              <w:jc w:val="center"/>
              <w:rPr>
                <w:rFonts w:ascii="Garamond" w:hAnsi="Garamond" w:cs="Arial"/>
                <w:lang w:val="en-US"/>
              </w:rPr>
            </w:pPr>
          </w:p>
        </w:tc>
        <w:tc>
          <w:tcPr>
            <w:tcW w:w="1134" w:type="dxa"/>
            <w:tcBorders>
              <w:left w:val="nil"/>
              <w:right w:val="single" w:sz="4" w:space="0" w:color="auto"/>
            </w:tcBorders>
            <w:vAlign w:val="center"/>
          </w:tcPr>
          <w:p w14:paraId="6590E28F" w14:textId="77777777" w:rsidR="00170478" w:rsidRPr="009F740D" w:rsidRDefault="00170478" w:rsidP="00DD291E">
            <w:pPr>
              <w:spacing w:line="276" w:lineRule="auto"/>
              <w:jc w:val="center"/>
              <w:rPr>
                <w:rFonts w:ascii="Garamond" w:hAnsi="Garamond" w:cs="Arial"/>
                <w:lang w:val="en-US"/>
              </w:rPr>
            </w:pPr>
          </w:p>
        </w:tc>
      </w:tr>
      <w:tr w:rsidR="00142742" w:rsidRPr="009F740D" w14:paraId="44780B77" w14:textId="77777777" w:rsidTr="009F7249">
        <w:tc>
          <w:tcPr>
            <w:tcW w:w="354" w:type="dxa"/>
            <w:tcBorders>
              <w:left w:val="single" w:sz="4" w:space="0" w:color="auto"/>
              <w:right w:val="single" w:sz="4" w:space="0" w:color="auto"/>
            </w:tcBorders>
            <w:shd w:val="clear" w:color="auto" w:fill="D9D9D9"/>
            <w:vAlign w:val="center"/>
          </w:tcPr>
          <w:p w14:paraId="1A5EF0D0" w14:textId="62BD3AC8" w:rsidR="00142742" w:rsidRPr="009F740D" w:rsidRDefault="00142742" w:rsidP="00DD291E">
            <w:pPr>
              <w:spacing w:line="276" w:lineRule="auto"/>
              <w:jc w:val="center"/>
              <w:rPr>
                <w:rFonts w:ascii="Garamond" w:hAnsi="Garamond" w:cs="Arial"/>
                <w:lang w:val="es-ES_tradnl"/>
              </w:rPr>
            </w:pPr>
            <w:r w:rsidRPr="009F740D">
              <w:rPr>
                <w:rFonts w:ascii="Garamond" w:hAnsi="Garamond" w:cs="Arial"/>
                <w:lang w:val="es-ES_tradnl"/>
              </w:rPr>
              <w:t>13</w:t>
            </w:r>
          </w:p>
        </w:tc>
        <w:tc>
          <w:tcPr>
            <w:tcW w:w="567" w:type="dxa"/>
            <w:tcBorders>
              <w:left w:val="nil"/>
              <w:right w:val="single" w:sz="4" w:space="0" w:color="auto"/>
            </w:tcBorders>
            <w:shd w:val="clear" w:color="auto" w:fill="D9D9D9"/>
            <w:vAlign w:val="center"/>
          </w:tcPr>
          <w:p w14:paraId="47490B11" w14:textId="3162A07F" w:rsidR="00142742" w:rsidRPr="009F740D" w:rsidRDefault="00354574" w:rsidP="00DD291E">
            <w:pPr>
              <w:spacing w:line="276" w:lineRule="auto"/>
              <w:jc w:val="center"/>
              <w:rPr>
                <w:rFonts w:ascii="Garamond" w:hAnsi="Garamond" w:cs="Arial"/>
              </w:rPr>
            </w:pPr>
            <w:r w:rsidRPr="009F740D">
              <w:rPr>
                <w:rFonts w:ascii="Garamond" w:hAnsi="Garamond" w:cs="Arial"/>
              </w:rPr>
              <w:t>44</w:t>
            </w:r>
          </w:p>
        </w:tc>
        <w:tc>
          <w:tcPr>
            <w:tcW w:w="709" w:type="dxa"/>
            <w:tcBorders>
              <w:left w:val="nil"/>
              <w:right w:val="single" w:sz="4" w:space="0" w:color="auto"/>
            </w:tcBorders>
            <w:shd w:val="clear" w:color="auto" w:fill="D9D9D9"/>
            <w:vAlign w:val="center"/>
          </w:tcPr>
          <w:p w14:paraId="583A76A9" w14:textId="2507175C" w:rsidR="00142742" w:rsidRPr="009F740D" w:rsidRDefault="00142742" w:rsidP="00DD291E">
            <w:pPr>
              <w:spacing w:line="276" w:lineRule="auto"/>
              <w:rPr>
                <w:rFonts w:ascii="Garamond" w:hAnsi="Garamond" w:cs="Arial"/>
              </w:rPr>
            </w:pPr>
            <w:r w:rsidRPr="009F740D">
              <w:rPr>
                <w:rFonts w:ascii="Garamond" w:hAnsi="Garamond" w:cs="Arial"/>
              </w:rPr>
              <w:t>unidade</w:t>
            </w:r>
          </w:p>
        </w:tc>
        <w:tc>
          <w:tcPr>
            <w:tcW w:w="3802" w:type="dxa"/>
            <w:tcBorders>
              <w:left w:val="nil"/>
              <w:right w:val="single" w:sz="4" w:space="0" w:color="auto"/>
            </w:tcBorders>
            <w:shd w:val="clear" w:color="auto" w:fill="D9D9D9"/>
            <w:vAlign w:val="bottom"/>
          </w:tcPr>
          <w:p w14:paraId="259D8702" w14:textId="77777777" w:rsidR="00354574" w:rsidRPr="009F740D" w:rsidRDefault="00354574" w:rsidP="00354574">
            <w:pPr>
              <w:spacing w:line="276" w:lineRule="auto"/>
              <w:jc w:val="both"/>
              <w:rPr>
                <w:rFonts w:ascii="Garamond" w:hAnsi="Garamond"/>
                <w:color w:val="000000"/>
              </w:rPr>
            </w:pPr>
            <w:r w:rsidRPr="009F740D">
              <w:rPr>
                <w:rFonts w:ascii="Garamond" w:hAnsi="Garamond"/>
                <w:color w:val="000000"/>
              </w:rPr>
              <w:t>Gaveteiro móvel, confeccionado em MDP, cor branco gelo ou argila; com 03(três) gavetas médias. Dimensões (</w:t>
            </w:r>
            <w:proofErr w:type="spellStart"/>
            <w:r w:rsidRPr="009F740D">
              <w:rPr>
                <w:rFonts w:ascii="Garamond" w:hAnsi="Garamond"/>
                <w:color w:val="000000"/>
              </w:rPr>
              <w:t>LxAxP</w:t>
            </w:r>
            <w:proofErr w:type="spellEnd"/>
            <w:r w:rsidRPr="009F740D">
              <w:rPr>
                <w:rFonts w:ascii="Garamond" w:hAnsi="Garamond"/>
                <w:color w:val="000000"/>
              </w:rPr>
              <w:t xml:space="preserve">): 430 x 540 x 500mm. Aceitável variação de até 5% nas medidas. </w:t>
            </w:r>
            <w:r w:rsidRPr="009F740D">
              <w:rPr>
                <w:rFonts w:ascii="Garamond" w:hAnsi="Garamond"/>
                <w:b/>
                <w:color w:val="000000"/>
                <w:u w:val="single"/>
              </w:rPr>
              <w:t>Garantia mínima de 5 (cinco) anos. Com montagem inclusa.</w:t>
            </w:r>
          </w:p>
          <w:p w14:paraId="55E70DB5" w14:textId="456D4897" w:rsidR="00142742" w:rsidRPr="009F740D" w:rsidRDefault="00142742" w:rsidP="00354574">
            <w:pPr>
              <w:suppressAutoHyphens/>
              <w:jc w:val="both"/>
              <w:rPr>
                <w:rFonts w:ascii="Garamond" w:eastAsia="Calibri" w:hAnsi="Garamond"/>
                <w:b/>
              </w:rPr>
            </w:pPr>
          </w:p>
        </w:tc>
        <w:tc>
          <w:tcPr>
            <w:tcW w:w="1077" w:type="dxa"/>
            <w:tcBorders>
              <w:left w:val="nil"/>
              <w:right w:val="single" w:sz="4" w:space="0" w:color="auto"/>
            </w:tcBorders>
            <w:shd w:val="clear" w:color="auto" w:fill="D9D9D9"/>
            <w:vAlign w:val="center"/>
          </w:tcPr>
          <w:p w14:paraId="1C05AA34" w14:textId="23BD5389" w:rsidR="00142742" w:rsidRPr="009F740D" w:rsidRDefault="00354574" w:rsidP="00354574">
            <w:pPr>
              <w:suppressAutoHyphens/>
              <w:rPr>
                <w:rFonts w:ascii="Garamond" w:hAnsi="Garamond"/>
                <w:b/>
                <w:bCs/>
              </w:rPr>
            </w:pPr>
            <w:r w:rsidRPr="009F740D">
              <w:rPr>
                <w:rFonts w:ascii="Garamond" w:hAnsi="Garamond"/>
                <w:b/>
                <w:bCs/>
                <w:color w:val="000000"/>
                <w:u w:val="single"/>
              </w:rPr>
              <w:t>BORTOLINI OU SIMILAR.</w:t>
            </w:r>
          </w:p>
        </w:tc>
        <w:tc>
          <w:tcPr>
            <w:tcW w:w="1245" w:type="dxa"/>
            <w:tcBorders>
              <w:left w:val="nil"/>
              <w:right w:val="single" w:sz="12" w:space="0" w:color="auto"/>
            </w:tcBorders>
            <w:vAlign w:val="center"/>
          </w:tcPr>
          <w:p w14:paraId="205F5161" w14:textId="77777777" w:rsidR="00142742" w:rsidRPr="009F740D" w:rsidRDefault="00142742" w:rsidP="00DD291E">
            <w:pPr>
              <w:spacing w:line="276" w:lineRule="auto"/>
              <w:jc w:val="center"/>
              <w:rPr>
                <w:rFonts w:ascii="Garamond" w:hAnsi="Garamond" w:cs="Arial"/>
                <w:lang w:val="en-US"/>
              </w:rPr>
            </w:pPr>
          </w:p>
        </w:tc>
        <w:tc>
          <w:tcPr>
            <w:tcW w:w="1105" w:type="dxa"/>
            <w:tcBorders>
              <w:left w:val="nil"/>
              <w:right w:val="single" w:sz="12" w:space="0" w:color="auto"/>
            </w:tcBorders>
            <w:vAlign w:val="center"/>
          </w:tcPr>
          <w:p w14:paraId="03C1AA78" w14:textId="77777777" w:rsidR="00142742" w:rsidRPr="009F740D" w:rsidRDefault="00142742" w:rsidP="00DD291E">
            <w:pPr>
              <w:spacing w:line="276" w:lineRule="auto"/>
              <w:jc w:val="center"/>
              <w:rPr>
                <w:rFonts w:ascii="Garamond" w:hAnsi="Garamond" w:cs="Arial"/>
                <w:lang w:val="en-US"/>
              </w:rPr>
            </w:pPr>
          </w:p>
        </w:tc>
        <w:tc>
          <w:tcPr>
            <w:tcW w:w="1134" w:type="dxa"/>
            <w:tcBorders>
              <w:left w:val="nil"/>
              <w:right w:val="single" w:sz="4" w:space="0" w:color="auto"/>
            </w:tcBorders>
            <w:vAlign w:val="center"/>
          </w:tcPr>
          <w:p w14:paraId="37B561DC" w14:textId="77777777" w:rsidR="00142742" w:rsidRPr="009F740D" w:rsidRDefault="00142742" w:rsidP="00DD291E">
            <w:pPr>
              <w:spacing w:line="276" w:lineRule="auto"/>
              <w:jc w:val="center"/>
              <w:rPr>
                <w:rFonts w:ascii="Garamond" w:hAnsi="Garamond" w:cs="Arial"/>
                <w:lang w:val="en-US"/>
              </w:rPr>
            </w:pPr>
          </w:p>
        </w:tc>
      </w:tr>
      <w:tr w:rsidR="00142742" w:rsidRPr="009F740D" w14:paraId="68CE84AD" w14:textId="77777777" w:rsidTr="009F7249">
        <w:tc>
          <w:tcPr>
            <w:tcW w:w="354" w:type="dxa"/>
            <w:tcBorders>
              <w:left w:val="single" w:sz="4" w:space="0" w:color="auto"/>
              <w:right w:val="single" w:sz="4" w:space="0" w:color="auto"/>
            </w:tcBorders>
            <w:shd w:val="clear" w:color="auto" w:fill="D9D9D9"/>
            <w:vAlign w:val="center"/>
          </w:tcPr>
          <w:p w14:paraId="2063A2C0" w14:textId="15EDAC03" w:rsidR="00142742" w:rsidRPr="009F740D" w:rsidRDefault="00142742" w:rsidP="00DD291E">
            <w:pPr>
              <w:spacing w:line="276" w:lineRule="auto"/>
              <w:jc w:val="center"/>
              <w:rPr>
                <w:rFonts w:ascii="Garamond" w:hAnsi="Garamond" w:cs="Arial"/>
                <w:lang w:val="es-ES_tradnl"/>
              </w:rPr>
            </w:pPr>
            <w:r w:rsidRPr="009F740D">
              <w:rPr>
                <w:rFonts w:ascii="Garamond" w:hAnsi="Garamond" w:cs="Arial"/>
                <w:lang w:val="es-ES_tradnl"/>
              </w:rPr>
              <w:t>14</w:t>
            </w:r>
          </w:p>
        </w:tc>
        <w:tc>
          <w:tcPr>
            <w:tcW w:w="567" w:type="dxa"/>
            <w:tcBorders>
              <w:left w:val="nil"/>
              <w:right w:val="single" w:sz="4" w:space="0" w:color="auto"/>
            </w:tcBorders>
            <w:shd w:val="clear" w:color="auto" w:fill="D9D9D9"/>
            <w:vAlign w:val="center"/>
          </w:tcPr>
          <w:p w14:paraId="29676715" w14:textId="68198FD8" w:rsidR="00142742" w:rsidRPr="009F740D" w:rsidRDefault="00142742" w:rsidP="00DD291E">
            <w:pPr>
              <w:spacing w:line="276" w:lineRule="auto"/>
              <w:jc w:val="center"/>
              <w:rPr>
                <w:rFonts w:ascii="Garamond" w:hAnsi="Garamond" w:cs="Arial"/>
              </w:rPr>
            </w:pPr>
            <w:r w:rsidRPr="009F740D">
              <w:rPr>
                <w:rFonts w:ascii="Garamond" w:hAnsi="Garamond" w:cs="Arial"/>
              </w:rPr>
              <w:t>02</w:t>
            </w:r>
          </w:p>
        </w:tc>
        <w:tc>
          <w:tcPr>
            <w:tcW w:w="709" w:type="dxa"/>
            <w:tcBorders>
              <w:left w:val="nil"/>
              <w:right w:val="single" w:sz="4" w:space="0" w:color="auto"/>
            </w:tcBorders>
            <w:shd w:val="clear" w:color="auto" w:fill="D9D9D9"/>
            <w:vAlign w:val="center"/>
          </w:tcPr>
          <w:p w14:paraId="7EEA6778" w14:textId="39274488" w:rsidR="00142742" w:rsidRPr="009F740D" w:rsidRDefault="00142742" w:rsidP="00DD291E">
            <w:pPr>
              <w:spacing w:line="276" w:lineRule="auto"/>
              <w:rPr>
                <w:rFonts w:ascii="Garamond" w:hAnsi="Garamond" w:cs="Arial"/>
              </w:rPr>
            </w:pPr>
            <w:r w:rsidRPr="009F740D">
              <w:rPr>
                <w:rFonts w:ascii="Garamond" w:hAnsi="Garamond" w:cs="Arial"/>
              </w:rPr>
              <w:t>unidade</w:t>
            </w:r>
          </w:p>
        </w:tc>
        <w:tc>
          <w:tcPr>
            <w:tcW w:w="3802" w:type="dxa"/>
            <w:tcBorders>
              <w:left w:val="nil"/>
              <w:right w:val="single" w:sz="4" w:space="0" w:color="auto"/>
            </w:tcBorders>
            <w:shd w:val="clear" w:color="auto" w:fill="D9D9D9"/>
            <w:vAlign w:val="bottom"/>
          </w:tcPr>
          <w:p w14:paraId="6CC10B2F" w14:textId="77777777" w:rsidR="00D51048" w:rsidRPr="009F740D" w:rsidRDefault="00D51048" w:rsidP="00D51048">
            <w:pPr>
              <w:spacing w:line="276" w:lineRule="auto"/>
              <w:jc w:val="both"/>
              <w:rPr>
                <w:rFonts w:ascii="Garamond" w:hAnsi="Garamond"/>
                <w:color w:val="000000"/>
              </w:rPr>
            </w:pPr>
            <w:r w:rsidRPr="009F740D">
              <w:rPr>
                <w:rFonts w:ascii="Garamond" w:hAnsi="Garamond"/>
                <w:color w:val="000000"/>
              </w:rPr>
              <w:t>Mesa circular para reunião, com tampo confeccionado em MDF, na cor branco gelo ou argila, com caixa de tomadas ao centro e base em chapa de aço. Medidas aproximadas (</w:t>
            </w:r>
            <w:proofErr w:type="spellStart"/>
            <w:r w:rsidRPr="009F740D">
              <w:rPr>
                <w:rFonts w:ascii="Garamond" w:hAnsi="Garamond"/>
                <w:color w:val="000000"/>
              </w:rPr>
              <w:t>DxA</w:t>
            </w:r>
            <w:proofErr w:type="spellEnd"/>
            <w:r w:rsidRPr="009F740D">
              <w:rPr>
                <w:rFonts w:ascii="Garamond" w:hAnsi="Garamond"/>
                <w:color w:val="000000"/>
              </w:rPr>
              <w:t xml:space="preserve">): 1200mm X 730mm. Aceitável variação de até 5% nas medidas. </w:t>
            </w:r>
            <w:r w:rsidRPr="009F740D">
              <w:rPr>
                <w:rFonts w:ascii="Garamond" w:hAnsi="Garamond"/>
                <w:b/>
                <w:color w:val="000000"/>
                <w:u w:val="single"/>
              </w:rPr>
              <w:t>Garantia mínima de 05 anos. Com montagem inclusa.</w:t>
            </w:r>
          </w:p>
          <w:p w14:paraId="01905471" w14:textId="58EE504F" w:rsidR="00142742" w:rsidRPr="009F740D" w:rsidRDefault="00142742" w:rsidP="008E0A32">
            <w:pPr>
              <w:suppressAutoHyphens/>
              <w:jc w:val="both"/>
              <w:rPr>
                <w:rFonts w:ascii="Garamond" w:eastAsia="Calibri" w:hAnsi="Garamond"/>
                <w:b/>
                <w:bCs/>
              </w:rPr>
            </w:pPr>
          </w:p>
        </w:tc>
        <w:tc>
          <w:tcPr>
            <w:tcW w:w="1077" w:type="dxa"/>
            <w:tcBorders>
              <w:left w:val="nil"/>
              <w:right w:val="single" w:sz="4" w:space="0" w:color="auto"/>
            </w:tcBorders>
            <w:shd w:val="clear" w:color="auto" w:fill="D9D9D9"/>
            <w:vAlign w:val="center"/>
          </w:tcPr>
          <w:p w14:paraId="1904319E" w14:textId="6F2EA0E2" w:rsidR="00142742" w:rsidRPr="009F740D" w:rsidRDefault="00D51048" w:rsidP="00D51048">
            <w:pPr>
              <w:suppressAutoHyphens/>
              <w:rPr>
                <w:rFonts w:ascii="Garamond" w:hAnsi="Garamond"/>
                <w:b/>
                <w:bCs/>
              </w:rPr>
            </w:pPr>
            <w:r w:rsidRPr="009F740D">
              <w:rPr>
                <w:rFonts w:ascii="Garamond" w:hAnsi="Garamond"/>
                <w:b/>
                <w:bCs/>
                <w:color w:val="000000"/>
                <w:u w:val="single"/>
              </w:rPr>
              <w:t>BORTOLINI OU SIMILAR.</w:t>
            </w:r>
          </w:p>
        </w:tc>
        <w:tc>
          <w:tcPr>
            <w:tcW w:w="1245" w:type="dxa"/>
            <w:tcBorders>
              <w:left w:val="nil"/>
              <w:right w:val="single" w:sz="12" w:space="0" w:color="auto"/>
            </w:tcBorders>
            <w:vAlign w:val="center"/>
          </w:tcPr>
          <w:p w14:paraId="50F04793" w14:textId="77777777" w:rsidR="00142742" w:rsidRPr="009F740D" w:rsidRDefault="00142742" w:rsidP="00DD291E">
            <w:pPr>
              <w:spacing w:line="276" w:lineRule="auto"/>
              <w:jc w:val="center"/>
              <w:rPr>
                <w:rFonts w:ascii="Garamond" w:hAnsi="Garamond" w:cs="Arial"/>
                <w:lang w:val="en-US"/>
              </w:rPr>
            </w:pPr>
          </w:p>
        </w:tc>
        <w:tc>
          <w:tcPr>
            <w:tcW w:w="1105" w:type="dxa"/>
            <w:tcBorders>
              <w:left w:val="nil"/>
              <w:right w:val="single" w:sz="12" w:space="0" w:color="auto"/>
            </w:tcBorders>
            <w:vAlign w:val="center"/>
          </w:tcPr>
          <w:p w14:paraId="2CF6BB31" w14:textId="77777777" w:rsidR="00142742" w:rsidRPr="009F740D" w:rsidRDefault="00142742" w:rsidP="00DD291E">
            <w:pPr>
              <w:spacing w:line="276" w:lineRule="auto"/>
              <w:jc w:val="center"/>
              <w:rPr>
                <w:rFonts w:ascii="Garamond" w:hAnsi="Garamond" w:cs="Arial"/>
                <w:lang w:val="en-US"/>
              </w:rPr>
            </w:pPr>
          </w:p>
        </w:tc>
        <w:tc>
          <w:tcPr>
            <w:tcW w:w="1134" w:type="dxa"/>
            <w:tcBorders>
              <w:left w:val="nil"/>
              <w:right w:val="single" w:sz="4" w:space="0" w:color="auto"/>
            </w:tcBorders>
            <w:vAlign w:val="center"/>
          </w:tcPr>
          <w:p w14:paraId="10780E6F" w14:textId="77777777" w:rsidR="00142742" w:rsidRPr="009F740D" w:rsidRDefault="00142742" w:rsidP="00DD291E">
            <w:pPr>
              <w:spacing w:line="276" w:lineRule="auto"/>
              <w:jc w:val="center"/>
              <w:rPr>
                <w:rFonts w:ascii="Garamond" w:hAnsi="Garamond" w:cs="Arial"/>
                <w:lang w:val="en-US"/>
              </w:rPr>
            </w:pPr>
          </w:p>
        </w:tc>
      </w:tr>
      <w:tr w:rsidR="00142742" w:rsidRPr="009F740D" w14:paraId="66EA8D59" w14:textId="77777777" w:rsidTr="009F7249">
        <w:tc>
          <w:tcPr>
            <w:tcW w:w="354" w:type="dxa"/>
            <w:tcBorders>
              <w:left w:val="single" w:sz="4" w:space="0" w:color="auto"/>
              <w:right w:val="single" w:sz="4" w:space="0" w:color="auto"/>
            </w:tcBorders>
            <w:shd w:val="clear" w:color="auto" w:fill="D9D9D9"/>
            <w:vAlign w:val="center"/>
          </w:tcPr>
          <w:p w14:paraId="21888267" w14:textId="06FA94FB" w:rsidR="00142742" w:rsidRPr="009F740D" w:rsidRDefault="00142742" w:rsidP="00DD291E">
            <w:pPr>
              <w:spacing w:line="276" w:lineRule="auto"/>
              <w:jc w:val="center"/>
              <w:rPr>
                <w:rFonts w:ascii="Garamond" w:hAnsi="Garamond" w:cs="Arial"/>
                <w:lang w:val="es-ES_tradnl"/>
              </w:rPr>
            </w:pPr>
            <w:r w:rsidRPr="009F740D">
              <w:rPr>
                <w:rFonts w:ascii="Garamond" w:hAnsi="Garamond" w:cs="Arial"/>
                <w:lang w:val="es-ES_tradnl"/>
              </w:rPr>
              <w:t>15</w:t>
            </w:r>
          </w:p>
        </w:tc>
        <w:tc>
          <w:tcPr>
            <w:tcW w:w="567" w:type="dxa"/>
            <w:tcBorders>
              <w:left w:val="nil"/>
              <w:right w:val="single" w:sz="4" w:space="0" w:color="auto"/>
            </w:tcBorders>
            <w:shd w:val="clear" w:color="auto" w:fill="D9D9D9"/>
            <w:vAlign w:val="center"/>
          </w:tcPr>
          <w:p w14:paraId="0CFF7852" w14:textId="768054E2" w:rsidR="00142742" w:rsidRPr="009F740D" w:rsidRDefault="00D51048" w:rsidP="00DD291E">
            <w:pPr>
              <w:spacing w:line="276" w:lineRule="auto"/>
              <w:jc w:val="center"/>
              <w:rPr>
                <w:rFonts w:ascii="Garamond" w:hAnsi="Garamond" w:cs="Arial"/>
              </w:rPr>
            </w:pPr>
            <w:r w:rsidRPr="009F740D">
              <w:rPr>
                <w:rFonts w:ascii="Garamond" w:hAnsi="Garamond" w:cs="Arial"/>
              </w:rPr>
              <w:t>147</w:t>
            </w:r>
          </w:p>
        </w:tc>
        <w:tc>
          <w:tcPr>
            <w:tcW w:w="709" w:type="dxa"/>
            <w:tcBorders>
              <w:left w:val="nil"/>
              <w:right w:val="single" w:sz="4" w:space="0" w:color="auto"/>
            </w:tcBorders>
            <w:shd w:val="clear" w:color="auto" w:fill="D9D9D9"/>
            <w:vAlign w:val="center"/>
          </w:tcPr>
          <w:p w14:paraId="3FB79F88" w14:textId="25F9FA3A" w:rsidR="00142742" w:rsidRPr="009F740D" w:rsidRDefault="00D51048" w:rsidP="00DD291E">
            <w:pPr>
              <w:spacing w:line="276" w:lineRule="auto"/>
              <w:rPr>
                <w:rFonts w:ascii="Garamond" w:hAnsi="Garamond" w:cs="Arial"/>
              </w:rPr>
            </w:pPr>
            <w:r w:rsidRPr="009F740D">
              <w:rPr>
                <w:rFonts w:ascii="Garamond" w:hAnsi="Garamond" w:cs="Arial"/>
              </w:rPr>
              <w:t>unidade</w:t>
            </w:r>
          </w:p>
        </w:tc>
        <w:tc>
          <w:tcPr>
            <w:tcW w:w="3802" w:type="dxa"/>
            <w:tcBorders>
              <w:left w:val="nil"/>
              <w:right w:val="single" w:sz="4" w:space="0" w:color="auto"/>
            </w:tcBorders>
            <w:shd w:val="clear" w:color="auto" w:fill="D9D9D9"/>
            <w:vAlign w:val="bottom"/>
          </w:tcPr>
          <w:p w14:paraId="3A7C70E8" w14:textId="77777777" w:rsidR="00D51048" w:rsidRPr="009F740D" w:rsidRDefault="00D51048" w:rsidP="00D51048">
            <w:pPr>
              <w:spacing w:line="276" w:lineRule="auto"/>
              <w:jc w:val="both"/>
              <w:rPr>
                <w:rFonts w:ascii="Garamond" w:hAnsi="Garamond"/>
                <w:color w:val="000000"/>
              </w:rPr>
            </w:pPr>
            <w:r w:rsidRPr="009F740D">
              <w:rPr>
                <w:rFonts w:ascii="Garamond" w:hAnsi="Garamond"/>
                <w:color w:val="000000"/>
              </w:rPr>
              <w:t>Mesa de escritório, retangular, com tampo confeccionado em MDP, com 02 (duas) gavetas, na cor branco gelo ou argila; com pés metálicos em “L”. Medidas aproximadas (</w:t>
            </w:r>
            <w:proofErr w:type="spellStart"/>
            <w:r w:rsidRPr="009F740D">
              <w:rPr>
                <w:rFonts w:ascii="Garamond" w:hAnsi="Garamond"/>
                <w:color w:val="000000"/>
              </w:rPr>
              <w:t>LxCxA</w:t>
            </w:r>
            <w:proofErr w:type="spellEnd"/>
            <w:r w:rsidRPr="009F740D">
              <w:rPr>
                <w:rFonts w:ascii="Garamond" w:hAnsi="Garamond"/>
                <w:color w:val="000000"/>
              </w:rPr>
              <w:t xml:space="preserve">): 600 x 1200 x 730mm. Aceitável variação de até 5% nas medidas. </w:t>
            </w:r>
            <w:r w:rsidRPr="009F740D">
              <w:rPr>
                <w:rFonts w:ascii="Garamond" w:hAnsi="Garamond"/>
                <w:b/>
                <w:color w:val="000000"/>
                <w:u w:val="single"/>
              </w:rPr>
              <w:t>Garantia mínima de 05 anos. Com montagem inclusa.</w:t>
            </w:r>
          </w:p>
          <w:p w14:paraId="026FF1A9" w14:textId="2A295950" w:rsidR="00142742" w:rsidRPr="009F740D" w:rsidRDefault="00142742" w:rsidP="008E0A32">
            <w:pPr>
              <w:suppressAutoHyphens/>
              <w:jc w:val="both"/>
              <w:rPr>
                <w:rFonts w:ascii="Garamond" w:hAnsi="Garamond"/>
              </w:rPr>
            </w:pPr>
          </w:p>
        </w:tc>
        <w:tc>
          <w:tcPr>
            <w:tcW w:w="1077" w:type="dxa"/>
            <w:tcBorders>
              <w:left w:val="nil"/>
              <w:right w:val="single" w:sz="4" w:space="0" w:color="auto"/>
            </w:tcBorders>
            <w:shd w:val="clear" w:color="auto" w:fill="D9D9D9"/>
            <w:vAlign w:val="center"/>
          </w:tcPr>
          <w:p w14:paraId="1B969E4A" w14:textId="1C8C2344" w:rsidR="00142742" w:rsidRPr="009F740D" w:rsidRDefault="009F740D" w:rsidP="00142742">
            <w:pPr>
              <w:suppressAutoHyphens/>
              <w:rPr>
                <w:rFonts w:ascii="Garamond" w:hAnsi="Garamond"/>
                <w:b/>
                <w:bCs/>
              </w:rPr>
            </w:pPr>
            <w:r w:rsidRPr="006E4AA8">
              <w:rPr>
                <w:b/>
                <w:bCs/>
                <w:color w:val="000000"/>
                <w:u w:val="single"/>
              </w:rPr>
              <w:t>BORTOLINI OU SIMILAR.</w:t>
            </w:r>
          </w:p>
        </w:tc>
        <w:tc>
          <w:tcPr>
            <w:tcW w:w="1245" w:type="dxa"/>
            <w:tcBorders>
              <w:left w:val="nil"/>
              <w:right w:val="single" w:sz="12" w:space="0" w:color="auto"/>
            </w:tcBorders>
            <w:vAlign w:val="center"/>
          </w:tcPr>
          <w:p w14:paraId="7C4331B5" w14:textId="77777777" w:rsidR="00142742" w:rsidRPr="009F740D" w:rsidRDefault="00142742" w:rsidP="00DD291E">
            <w:pPr>
              <w:spacing w:line="276" w:lineRule="auto"/>
              <w:jc w:val="center"/>
              <w:rPr>
                <w:rFonts w:ascii="Garamond" w:hAnsi="Garamond" w:cs="Arial"/>
                <w:lang w:val="en-US"/>
              </w:rPr>
            </w:pPr>
          </w:p>
        </w:tc>
        <w:tc>
          <w:tcPr>
            <w:tcW w:w="1105" w:type="dxa"/>
            <w:tcBorders>
              <w:left w:val="nil"/>
              <w:right w:val="single" w:sz="12" w:space="0" w:color="auto"/>
            </w:tcBorders>
            <w:vAlign w:val="center"/>
          </w:tcPr>
          <w:p w14:paraId="38D6DFC5" w14:textId="77777777" w:rsidR="00142742" w:rsidRPr="009F740D" w:rsidRDefault="00142742" w:rsidP="00DD291E">
            <w:pPr>
              <w:spacing w:line="276" w:lineRule="auto"/>
              <w:jc w:val="center"/>
              <w:rPr>
                <w:rFonts w:ascii="Garamond" w:hAnsi="Garamond" w:cs="Arial"/>
                <w:lang w:val="en-US"/>
              </w:rPr>
            </w:pPr>
          </w:p>
        </w:tc>
        <w:tc>
          <w:tcPr>
            <w:tcW w:w="1134" w:type="dxa"/>
            <w:tcBorders>
              <w:left w:val="nil"/>
              <w:right w:val="single" w:sz="4" w:space="0" w:color="auto"/>
            </w:tcBorders>
            <w:vAlign w:val="center"/>
          </w:tcPr>
          <w:p w14:paraId="26535B84" w14:textId="77777777" w:rsidR="00142742" w:rsidRPr="009F740D" w:rsidRDefault="00142742" w:rsidP="00DD291E">
            <w:pPr>
              <w:spacing w:line="276" w:lineRule="auto"/>
              <w:jc w:val="center"/>
              <w:rPr>
                <w:rFonts w:ascii="Garamond" w:hAnsi="Garamond" w:cs="Arial"/>
                <w:lang w:val="en-US"/>
              </w:rPr>
            </w:pPr>
          </w:p>
        </w:tc>
      </w:tr>
      <w:tr w:rsidR="00DD291E" w:rsidRPr="009F740D" w14:paraId="7EBD3C92" w14:textId="77777777" w:rsidTr="002F4BD7">
        <w:trPr>
          <w:cantSplit/>
          <w:trHeight w:val="20"/>
        </w:trPr>
        <w:tc>
          <w:tcPr>
            <w:tcW w:w="8859" w:type="dxa"/>
            <w:gridSpan w:val="7"/>
            <w:tcBorders>
              <w:left w:val="single" w:sz="4" w:space="0" w:color="auto"/>
              <w:bottom w:val="single" w:sz="4" w:space="0" w:color="auto"/>
              <w:right w:val="single" w:sz="12" w:space="0" w:color="auto"/>
            </w:tcBorders>
            <w:shd w:val="clear" w:color="auto" w:fill="D9D9D9"/>
            <w:vAlign w:val="center"/>
          </w:tcPr>
          <w:p w14:paraId="434C8EEE" w14:textId="77777777" w:rsidR="00DD291E" w:rsidRPr="009F740D" w:rsidRDefault="00DD291E" w:rsidP="00DD291E">
            <w:pPr>
              <w:jc w:val="right"/>
              <w:rPr>
                <w:rFonts w:ascii="Garamond" w:hAnsi="Garamond" w:cs="Arial"/>
                <w:b/>
                <w:bCs/>
              </w:rPr>
            </w:pPr>
            <w:r w:rsidRPr="009F740D">
              <w:rPr>
                <w:rFonts w:ascii="Garamond" w:hAnsi="Garamond" w:cs="Arial"/>
                <w:b/>
                <w:bCs/>
              </w:rPr>
              <w:t>VALOR TOTAL................. R$</w:t>
            </w:r>
          </w:p>
        </w:tc>
        <w:tc>
          <w:tcPr>
            <w:tcW w:w="1134" w:type="dxa"/>
            <w:tcBorders>
              <w:left w:val="nil"/>
              <w:bottom w:val="single" w:sz="4" w:space="0" w:color="auto"/>
              <w:right w:val="single" w:sz="4" w:space="0" w:color="auto"/>
            </w:tcBorders>
            <w:vAlign w:val="center"/>
          </w:tcPr>
          <w:p w14:paraId="6B142430" w14:textId="77777777" w:rsidR="00DD291E" w:rsidRPr="009F740D" w:rsidRDefault="00DD291E" w:rsidP="00DD291E">
            <w:pPr>
              <w:jc w:val="center"/>
              <w:rPr>
                <w:rFonts w:ascii="Garamond" w:hAnsi="Garamond" w:cs="Arial"/>
                <w:b/>
                <w:bCs/>
              </w:rPr>
            </w:pPr>
          </w:p>
        </w:tc>
      </w:tr>
    </w:tbl>
    <w:p w14:paraId="3CC9A60C" w14:textId="77777777" w:rsidR="00E17CD7" w:rsidRPr="009F740D" w:rsidRDefault="00E17CD7" w:rsidP="00E17CD7">
      <w:pPr>
        <w:pStyle w:val="Corpodetexto2"/>
        <w:rPr>
          <w:rFonts w:ascii="Garamond" w:hAnsi="Garamond" w:cs="Arial"/>
          <w:b w:val="0"/>
          <w:color w:val="auto"/>
          <w:sz w:val="20"/>
        </w:rPr>
      </w:pPr>
    </w:p>
    <w:p w14:paraId="0A4453EA" w14:textId="77777777" w:rsidR="002F4AE8" w:rsidRPr="009F740D" w:rsidRDefault="002F4AE8" w:rsidP="007F243F">
      <w:pPr>
        <w:pStyle w:val="Corpodetexto2"/>
        <w:spacing w:line="360" w:lineRule="auto"/>
        <w:jc w:val="both"/>
        <w:rPr>
          <w:rFonts w:ascii="Garamond" w:hAnsi="Garamond" w:cs="Arial"/>
          <w:color w:val="auto"/>
          <w:sz w:val="20"/>
          <w:u w:val="single"/>
        </w:rPr>
      </w:pPr>
    </w:p>
    <w:p w14:paraId="01B437C1" w14:textId="77777777" w:rsidR="002F4AE8" w:rsidRPr="009F740D" w:rsidRDefault="002F4AE8" w:rsidP="007F243F">
      <w:pPr>
        <w:pStyle w:val="Corpodetexto2"/>
        <w:spacing w:line="360" w:lineRule="auto"/>
        <w:jc w:val="both"/>
        <w:rPr>
          <w:rFonts w:ascii="Garamond" w:hAnsi="Garamond" w:cs="Arial"/>
          <w:color w:val="auto"/>
          <w:sz w:val="20"/>
          <w:u w:val="single"/>
        </w:rPr>
      </w:pPr>
    </w:p>
    <w:p w14:paraId="0458D0E4" w14:textId="77777777" w:rsidR="002F4AE8" w:rsidRPr="009F740D" w:rsidRDefault="002F4AE8" w:rsidP="007F243F">
      <w:pPr>
        <w:pStyle w:val="Corpodetexto2"/>
        <w:spacing w:line="360" w:lineRule="auto"/>
        <w:jc w:val="both"/>
        <w:rPr>
          <w:rFonts w:ascii="Garamond" w:hAnsi="Garamond" w:cs="Arial"/>
          <w:color w:val="auto"/>
          <w:sz w:val="20"/>
          <w:u w:val="single"/>
        </w:rPr>
      </w:pPr>
    </w:p>
    <w:p w14:paraId="1B3BF990" w14:textId="77777777" w:rsidR="002F4AE8" w:rsidRPr="009F740D" w:rsidRDefault="002F4AE8" w:rsidP="007F243F">
      <w:pPr>
        <w:pStyle w:val="Corpodetexto2"/>
        <w:spacing w:line="360" w:lineRule="auto"/>
        <w:jc w:val="both"/>
        <w:rPr>
          <w:rFonts w:ascii="Garamond" w:hAnsi="Garamond" w:cs="Arial"/>
          <w:color w:val="auto"/>
          <w:sz w:val="20"/>
          <w:u w:val="single"/>
        </w:rPr>
      </w:pPr>
    </w:p>
    <w:p w14:paraId="15354AAB" w14:textId="77777777" w:rsidR="002F4AE8" w:rsidRPr="009F740D" w:rsidRDefault="002F4AE8" w:rsidP="007F243F">
      <w:pPr>
        <w:pStyle w:val="Corpodetexto2"/>
        <w:spacing w:line="360" w:lineRule="auto"/>
        <w:jc w:val="both"/>
        <w:rPr>
          <w:rFonts w:ascii="Garamond" w:hAnsi="Garamond" w:cs="Arial"/>
          <w:color w:val="auto"/>
          <w:sz w:val="20"/>
          <w:u w:val="single"/>
        </w:rPr>
      </w:pPr>
    </w:p>
    <w:p w14:paraId="1EF401B0" w14:textId="79CBA992" w:rsidR="0090650C" w:rsidRPr="009F740D" w:rsidRDefault="0090650C" w:rsidP="007F243F">
      <w:pPr>
        <w:pStyle w:val="Corpodetexto2"/>
        <w:spacing w:line="360" w:lineRule="auto"/>
        <w:jc w:val="both"/>
        <w:rPr>
          <w:rFonts w:ascii="Garamond" w:hAnsi="Garamond" w:cs="Arial"/>
          <w:color w:val="auto"/>
          <w:sz w:val="20"/>
          <w:u w:val="single"/>
        </w:rPr>
      </w:pPr>
      <w:r w:rsidRPr="009F740D">
        <w:rPr>
          <w:rFonts w:ascii="Garamond" w:hAnsi="Garamond" w:cs="Arial"/>
          <w:color w:val="auto"/>
          <w:sz w:val="20"/>
          <w:u w:val="single"/>
        </w:rPr>
        <w:t>O Dep</w:t>
      </w:r>
      <w:r w:rsidR="009B7B49" w:rsidRPr="009F740D">
        <w:rPr>
          <w:rFonts w:ascii="Garamond" w:hAnsi="Garamond" w:cs="Arial"/>
          <w:color w:val="auto"/>
          <w:sz w:val="20"/>
          <w:u w:val="single"/>
        </w:rPr>
        <w:t>artamento</w:t>
      </w:r>
      <w:r w:rsidRPr="009F740D">
        <w:rPr>
          <w:rFonts w:ascii="Garamond" w:hAnsi="Garamond" w:cs="Arial"/>
          <w:color w:val="auto"/>
          <w:sz w:val="20"/>
          <w:u w:val="single"/>
        </w:rPr>
        <w:t xml:space="preserve"> de Licitações e Compras informa:</w:t>
      </w:r>
    </w:p>
    <w:p w14:paraId="11F182EC" w14:textId="77777777" w:rsidR="002E58C0" w:rsidRPr="009F740D" w:rsidRDefault="002E58C0" w:rsidP="002E58C0">
      <w:pPr>
        <w:pStyle w:val="PargrafodaLista"/>
        <w:numPr>
          <w:ilvl w:val="0"/>
          <w:numId w:val="1"/>
        </w:numPr>
        <w:spacing w:line="276" w:lineRule="auto"/>
        <w:jc w:val="both"/>
        <w:rPr>
          <w:rFonts w:ascii="Garamond" w:eastAsia="Calibri" w:hAnsi="Garamond" w:cs="Arial"/>
          <w:b/>
          <w:bCs/>
          <w:i/>
          <w:color w:val="FF0000"/>
        </w:rPr>
      </w:pPr>
      <w:r w:rsidRPr="009F740D">
        <w:rPr>
          <w:rFonts w:ascii="Garamond" w:hAnsi="Garamond" w:cs="Arial"/>
          <w:b/>
          <w:i/>
          <w:color w:val="FF0000"/>
        </w:rPr>
        <w:t>A apresentação da cotação de preço implica</w:t>
      </w:r>
      <w:r w:rsidRPr="009F740D">
        <w:rPr>
          <w:rFonts w:ascii="Garamond" w:eastAsia="Calibri" w:hAnsi="Garamond" w:cs="Arial"/>
          <w:b/>
          <w:bCs/>
          <w:i/>
          <w:color w:val="FF0000"/>
        </w:rPr>
        <w:t xml:space="preserve"> a aceitação de todas as condições estabelecidas no Termo de Referência, documento anexo a esta.</w:t>
      </w:r>
    </w:p>
    <w:p w14:paraId="7938643C" w14:textId="77777777" w:rsidR="0090650C" w:rsidRPr="009F740D" w:rsidRDefault="0090650C" w:rsidP="002E58C0">
      <w:pPr>
        <w:widowControl w:val="0"/>
        <w:numPr>
          <w:ilvl w:val="0"/>
          <w:numId w:val="1"/>
        </w:numPr>
        <w:suppressAutoHyphens/>
        <w:spacing w:line="276" w:lineRule="auto"/>
        <w:jc w:val="both"/>
        <w:rPr>
          <w:rFonts w:ascii="Garamond" w:hAnsi="Garamond" w:cs="Arial"/>
          <w:lang w:eastAsia="ar-SA"/>
        </w:rPr>
      </w:pPr>
      <w:r w:rsidRPr="009F740D">
        <w:rPr>
          <w:rFonts w:ascii="Garamond" w:hAnsi="Garamond" w:cs="Arial"/>
        </w:rPr>
        <w:t>O preço deverá ser apresentado sem previsão de reajuste.</w:t>
      </w:r>
    </w:p>
    <w:p w14:paraId="036A3D19" w14:textId="77777777" w:rsidR="0090650C" w:rsidRPr="009F740D" w:rsidRDefault="0090650C" w:rsidP="002E58C0">
      <w:pPr>
        <w:pStyle w:val="Recuodecorpodetexto"/>
        <w:numPr>
          <w:ilvl w:val="0"/>
          <w:numId w:val="1"/>
        </w:numPr>
        <w:tabs>
          <w:tab w:val="left" w:pos="709"/>
        </w:tabs>
        <w:spacing w:line="276" w:lineRule="auto"/>
        <w:jc w:val="both"/>
        <w:rPr>
          <w:rFonts w:ascii="Garamond" w:hAnsi="Garamond" w:cs="Arial"/>
          <w:b w:val="0"/>
          <w:color w:val="auto"/>
          <w:sz w:val="20"/>
        </w:rPr>
      </w:pPr>
      <w:r w:rsidRPr="009F740D">
        <w:rPr>
          <w:rFonts w:ascii="Garamond" w:hAnsi="Garamond" w:cs="Arial"/>
          <w:color w:val="auto"/>
          <w:sz w:val="20"/>
        </w:rPr>
        <w:t xml:space="preserve">Preço final deverá estar com todos os impostos, tributos, taxas, frete, </w:t>
      </w:r>
      <w:r w:rsidRPr="009F740D">
        <w:rPr>
          <w:rFonts w:ascii="Garamond" w:hAnsi="Garamond" w:cs="Arial"/>
          <w:bCs w:val="0"/>
          <w:color w:val="auto"/>
          <w:sz w:val="20"/>
        </w:rPr>
        <w:t>d</w:t>
      </w:r>
      <w:r w:rsidRPr="009F740D">
        <w:rPr>
          <w:rFonts w:ascii="Garamond" w:hAnsi="Garamond" w:cs="Arial"/>
          <w:color w:val="auto"/>
          <w:sz w:val="20"/>
        </w:rPr>
        <w:t xml:space="preserve">entre outras despesas necessárias à </w:t>
      </w:r>
      <w:r w:rsidRPr="009F740D">
        <w:rPr>
          <w:rFonts w:ascii="Garamond" w:hAnsi="Garamond" w:cs="Arial"/>
          <w:bCs w:val="0"/>
          <w:color w:val="auto"/>
          <w:sz w:val="20"/>
        </w:rPr>
        <w:t>entrega dos itens</w:t>
      </w:r>
      <w:r w:rsidRPr="009F740D">
        <w:rPr>
          <w:rFonts w:ascii="Garamond" w:hAnsi="Garamond" w:cs="Arial"/>
          <w:color w:val="auto"/>
          <w:sz w:val="20"/>
        </w:rPr>
        <w:t>.</w:t>
      </w:r>
    </w:p>
    <w:p w14:paraId="1DB69FC2" w14:textId="77777777" w:rsidR="0090650C" w:rsidRPr="009F740D" w:rsidRDefault="001C0A36" w:rsidP="002E58C0">
      <w:pPr>
        <w:pStyle w:val="Recuodecorpodetexto"/>
        <w:numPr>
          <w:ilvl w:val="0"/>
          <w:numId w:val="1"/>
        </w:numPr>
        <w:tabs>
          <w:tab w:val="left" w:pos="709"/>
        </w:tabs>
        <w:spacing w:line="276" w:lineRule="auto"/>
        <w:jc w:val="both"/>
        <w:rPr>
          <w:rFonts w:ascii="Garamond" w:hAnsi="Garamond" w:cs="Arial"/>
          <w:b w:val="0"/>
          <w:color w:val="auto"/>
          <w:sz w:val="20"/>
        </w:rPr>
      </w:pPr>
      <w:r w:rsidRPr="009F740D">
        <w:rPr>
          <w:rFonts w:ascii="Garamond" w:hAnsi="Garamond" w:cs="Arial"/>
          <w:color w:val="auto"/>
          <w:sz w:val="20"/>
        </w:rPr>
        <w:t>O pagamento será a vista, em até 05 dias úteis após a entrega total do item e liquidação da Nota Fiscal Eletrônica.</w:t>
      </w:r>
    </w:p>
    <w:p w14:paraId="021B8762" w14:textId="77777777" w:rsidR="0090650C" w:rsidRPr="009F740D" w:rsidRDefault="0090650C" w:rsidP="002E58C0">
      <w:pPr>
        <w:pStyle w:val="Recuodecorpodetexto"/>
        <w:numPr>
          <w:ilvl w:val="0"/>
          <w:numId w:val="1"/>
        </w:numPr>
        <w:tabs>
          <w:tab w:val="left" w:pos="709"/>
        </w:tabs>
        <w:spacing w:line="276" w:lineRule="auto"/>
        <w:jc w:val="both"/>
        <w:rPr>
          <w:rFonts w:ascii="Garamond" w:hAnsi="Garamond" w:cs="Arial"/>
          <w:b w:val="0"/>
          <w:color w:val="auto"/>
          <w:sz w:val="20"/>
        </w:rPr>
      </w:pPr>
      <w:r w:rsidRPr="009F740D">
        <w:rPr>
          <w:rFonts w:ascii="Garamond" w:hAnsi="Garamond" w:cs="Arial"/>
          <w:b w:val="0"/>
          <w:color w:val="auto"/>
          <w:sz w:val="20"/>
        </w:rPr>
        <w:t xml:space="preserve">A validade mínima da proposta será de: </w:t>
      </w:r>
      <w:r w:rsidR="006A54B7" w:rsidRPr="009F740D">
        <w:rPr>
          <w:rFonts w:ascii="Garamond" w:hAnsi="Garamond" w:cs="Arial"/>
          <w:color w:val="auto"/>
          <w:sz w:val="20"/>
          <w:u w:val="single"/>
        </w:rPr>
        <w:t>9</w:t>
      </w:r>
      <w:r w:rsidRPr="009F740D">
        <w:rPr>
          <w:rFonts w:ascii="Garamond" w:hAnsi="Garamond" w:cs="Arial"/>
          <w:color w:val="auto"/>
          <w:sz w:val="20"/>
          <w:u w:val="single"/>
        </w:rPr>
        <w:t>0 dias</w:t>
      </w:r>
      <w:r w:rsidRPr="009F740D">
        <w:rPr>
          <w:rFonts w:ascii="Garamond" w:hAnsi="Garamond" w:cs="Arial"/>
          <w:b w:val="0"/>
          <w:color w:val="auto"/>
          <w:sz w:val="20"/>
        </w:rPr>
        <w:t>.</w:t>
      </w:r>
    </w:p>
    <w:p w14:paraId="0C36541B" w14:textId="6F4449EA" w:rsidR="009F740D" w:rsidRPr="009F740D" w:rsidRDefault="008E0A32" w:rsidP="009F740D">
      <w:pPr>
        <w:widowControl w:val="0"/>
        <w:tabs>
          <w:tab w:val="left" w:pos="709"/>
        </w:tabs>
        <w:autoSpaceDE w:val="0"/>
        <w:autoSpaceDN w:val="0"/>
        <w:spacing w:before="120" w:after="120" w:line="360" w:lineRule="auto"/>
        <w:jc w:val="both"/>
        <w:rPr>
          <w:rFonts w:ascii="Garamond" w:hAnsi="Garamond" w:cs="Arial"/>
          <w:b/>
          <w:bCs/>
          <w:u w:val="single"/>
          <w:lang w:eastAsia="ar-SA"/>
        </w:rPr>
      </w:pPr>
      <w:bookmarkStart w:id="0" w:name="_Hlk167886013"/>
      <w:bookmarkStart w:id="1" w:name="_Hlk166494171"/>
      <w:bookmarkStart w:id="2" w:name="_Hlk167886060"/>
      <w:r w:rsidRPr="009F740D">
        <w:rPr>
          <w:rFonts w:ascii="Garamond" w:hAnsi="Garamond" w:cs="Arial"/>
          <w:b/>
          <w:bCs/>
          <w:u w:val="single"/>
          <w:lang w:eastAsia="ar-SA"/>
        </w:rPr>
        <w:t xml:space="preserve">Prazo de Entrega: </w:t>
      </w:r>
      <w:bookmarkStart w:id="3" w:name="_Hlk166493710"/>
      <w:bookmarkEnd w:id="0"/>
    </w:p>
    <w:p w14:paraId="36613DAC" w14:textId="056B9B6D" w:rsidR="009F740D" w:rsidRPr="009F740D" w:rsidRDefault="009F740D" w:rsidP="009F740D">
      <w:pPr>
        <w:pStyle w:val="PargrafodaLista"/>
        <w:widowControl w:val="0"/>
        <w:numPr>
          <w:ilvl w:val="0"/>
          <w:numId w:val="22"/>
        </w:numPr>
        <w:tabs>
          <w:tab w:val="left" w:pos="709"/>
        </w:tabs>
        <w:autoSpaceDE w:val="0"/>
        <w:autoSpaceDN w:val="0"/>
        <w:spacing w:before="120" w:after="120" w:line="360" w:lineRule="auto"/>
        <w:jc w:val="both"/>
        <w:rPr>
          <w:rFonts w:ascii="Garamond" w:hAnsi="Garamond"/>
          <w:bCs/>
        </w:rPr>
      </w:pPr>
      <w:r w:rsidRPr="009F740D">
        <w:rPr>
          <w:rFonts w:ascii="Garamond" w:hAnsi="Garamond"/>
          <w:bCs/>
        </w:rPr>
        <w:t>A</w:t>
      </w:r>
      <w:r w:rsidRPr="009F740D">
        <w:rPr>
          <w:rFonts w:ascii="Garamond" w:hAnsi="Garamond"/>
        </w:rPr>
        <w:t xml:space="preserve"> entrega será fracionada/parcelada e deverá ser realizada mediante o recebimento da Nota de Empenho, que será encaminhada via e-mail ao fornecedor, pelo Departamento de Administração, com o prazo não superior a 30(trinta) dias úteis. </w:t>
      </w:r>
    </w:p>
    <w:p w14:paraId="4B87BADD" w14:textId="77777777" w:rsidR="009F740D" w:rsidRPr="009F740D" w:rsidRDefault="009F740D" w:rsidP="009F740D">
      <w:pPr>
        <w:pStyle w:val="PargrafodaLista"/>
        <w:numPr>
          <w:ilvl w:val="0"/>
          <w:numId w:val="22"/>
        </w:numPr>
        <w:tabs>
          <w:tab w:val="left" w:pos="709"/>
        </w:tabs>
        <w:spacing w:before="120" w:after="120" w:line="360" w:lineRule="auto"/>
        <w:contextualSpacing w:val="0"/>
        <w:jc w:val="both"/>
        <w:rPr>
          <w:rFonts w:ascii="Garamond" w:hAnsi="Garamond"/>
        </w:rPr>
      </w:pPr>
      <w:r w:rsidRPr="009F740D">
        <w:rPr>
          <w:rFonts w:ascii="Garamond" w:hAnsi="Garamond"/>
        </w:rPr>
        <w:t>Os itens deverão ser entregues na Seção de Patrimônio da Câmara Municipal de Uberlândia, situada na Av. João Naves de Ávila, 1617, B. Santa Mônica, Uberlândia, Minas Gerais, no horário das 08 às 17h. O frete, carga e descarga até o local indicado são por conta do fornecedor.</w:t>
      </w:r>
    </w:p>
    <w:p w14:paraId="31187FC9" w14:textId="77777777" w:rsidR="009F740D" w:rsidRPr="009F740D" w:rsidRDefault="009F740D" w:rsidP="009F740D">
      <w:pPr>
        <w:pStyle w:val="PargrafodaLista"/>
        <w:numPr>
          <w:ilvl w:val="0"/>
          <w:numId w:val="22"/>
        </w:numPr>
        <w:tabs>
          <w:tab w:val="left" w:pos="709"/>
        </w:tabs>
        <w:spacing w:before="120" w:after="120" w:line="360" w:lineRule="auto"/>
        <w:contextualSpacing w:val="0"/>
        <w:jc w:val="both"/>
        <w:rPr>
          <w:rFonts w:ascii="Garamond" w:hAnsi="Garamond"/>
        </w:rPr>
      </w:pPr>
      <w:r w:rsidRPr="009F740D">
        <w:rPr>
          <w:rFonts w:ascii="Garamond" w:hAnsi="Garamond"/>
        </w:rPr>
        <w:t xml:space="preserve">Para os itens que não puderem ser entregues previamente montados, a empresa contratada deverá realizar a </w:t>
      </w:r>
      <w:r w:rsidRPr="009F740D">
        <w:rPr>
          <w:rStyle w:val="Forte"/>
          <w:rFonts w:ascii="Garamond" w:hAnsi="Garamond"/>
        </w:rPr>
        <w:t>montagem completa no prazo máximo de 05 (cinco) dias úteis</w:t>
      </w:r>
      <w:r w:rsidRPr="009F740D">
        <w:rPr>
          <w:rFonts w:ascii="Garamond" w:hAnsi="Garamond"/>
        </w:rPr>
        <w:t>, contados a partir da data de entrega dos móveis.</w:t>
      </w:r>
    </w:p>
    <w:p w14:paraId="13EB1126" w14:textId="77777777" w:rsidR="009F740D" w:rsidRPr="009F740D" w:rsidRDefault="009F740D" w:rsidP="009F740D">
      <w:pPr>
        <w:pStyle w:val="PargrafodaLista"/>
        <w:numPr>
          <w:ilvl w:val="0"/>
          <w:numId w:val="22"/>
        </w:numPr>
        <w:tabs>
          <w:tab w:val="left" w:pos="709"/>
        </w:tabs>
        <w:spacing w:before="120" w:after="120" w:line="360" w:lineRule="auto"/>
        <w:contextualSpacing w:val="0"/>
        <w:jc w:val="both"/>
        <w:rPr>
          <w:rFonts w:ascii="Garamond" w:hAnsi="Garamond"/>
        </w:rPr>
      </w:pPr>
      <w:r w:rsidRPr="009F740D">
        <w:rPr>
          <w:rFonts w:ascii="Garamond" w:hAnsi="Garamond"/>
        </w:rPr>
        <w:t xml:space="preserve">A montagem deverá ser executada nos </w:t>
      </w:r>
      <w:r w:rsidRPr="009F740D">
        <w:rPr>
          <w:rStyle w:val="Forte"/>
          <w:rFonts w:ascii="Garamond" w:hAnsi="Garamond"/>
        </w:rPr>
        <w:t>locais designados pela contratante</w:t>
      </w:r>
      <w:r w:rsidRPr="009F740D">
        <w:rPr>
          <w:rFonts w:ascii="Garamond" w:hAnsi="Garamond"/>
        </w:rPr>
        <w:t xml:space="preserve"> (salas situadas no mesmo endereço indicado no item 8.3), </w:t>
      </w:r>
      <w:r w:rsidRPr="009F740D">
        <w:rPr>
          <w:rStyle w:val="Forte"/>
          <w:rFonts w:ascii="Garamond" w:hAnsi="Garamond"/>
        </w:rPr>
        <w:t>no horário das 08h às 17h</w:t>
      </w:r>
      <w:r w:rsidRPr="009F740D">
        <w:rPr>
          <w:rFonts w:ascii="Garamond" w:hAnsi="Garamond"/>
        </w:rPr>
        <w:t>, sem qualquer ônus adicional para a Administração.</w:t>
      </w:r>
    </w:p>
    <w:p w14:paraId="3BFD8B16" w14:textId="76BF91A7" w:rsidR="009F740D" w:rsidRPr="009F740D" w:rsidRDefault="009F740D" w:rsidP="009F740D">
      <w:pPr>
        <w:pStyle w:val="PargrafodaLista"/>
        <w:numPr>
          <w:ilvl w:val="0"/>
          <w:numId w:val="22"/>
        </w:numPr>
        <w:tabs>
          <w:tab w:val="left" w:pos="709"/>
        </w:tabs>
        <w:spacing w:before="120" w:after="120" w:line="360" w:lineRule="auto"/>
        <w:contextualSpacing w:val="0"/>
        <w:jc w:val="both"/>
        <w:rPr>
          <w:rFonts w:ascii="Garamond" w:hAnsi="Garamond"/>
        </w:rPr>
      </w:pPr>
      <w:r w:rsidRPr="009F740D">
        <w:rPr>
          <w:rFonts w:ascii="Garamond" w:hAnsi="Garamond"/>
        </w:rPr>
        <w:t xml:space="preserve">A contratada será </w:t>
      </w:r>
      <w:r w:rsidRPr="009F740D">
        <w:rPr>
          <w:rStyle w:val="Forte"/>
          <w:rFonts w:ascii="Garamond" w:hAnsi="Garamond"/>
        </w:rPr>
        <w:t>integralmente responsável por eventuais danos</w:t>
      </w:r>
      <w:r w:rsidRPr="009F740D">
        <w:rPr>
          <w:rFonts w:ascii="Garamond" w:hAnsi="Garamond"/>
        </w:rPr>
        <w:t xml:space="preserve"> causados aos móveis durante o processo de montagem, devendo providenciar, sem custo adicional, os devidos reparos ou substituições dos itens danificados.</w:t>
      </w:r>
    </w:p>
    <w:bookmarkEnd w:id="1"/>
    <w:bookmarkEnd w:id="2"/>
    <w:bookmarkEnd w:id="3"/>
    <w:p w14:paraId="37D488C0" w14:textId="408CF126" w:rsidR="00B67F38" w:rsidRPr="009F740D" w:rsidRDefault="00B67F38" w:rsidP="002E58C0">
      <w:pPr>
        <w:widowControl w:val="0"/>
        <w:numPr>
          <w:ilvl w:val="0"/>
          <w:numId w:val="1"/>
        </w:numPr>
        <w:suppressAutoHyphens/>
        <w:spacing w:line="276" w:lineRule="auto"/>
        <w:jc w:val="both"/>
        <w:rPr>
          <w:rFonts w:ascii="Garamond" w:hAnsi="Garamond" w:cs="Arial"/>
          <w:bCs/>
        </w:rPr>
      </w:pPr>
      <w:r w:rsidRPr="009F740D">
        <w:rPr>
          <w:rFonts w:ascii="Garamond" w:hAnsi="Garamond" w:cs="Arial"/>
          <w:b/>
          <w:bCs/>
        </w:rPr>
        <w:t>Gestor da aquisição/contratação</w:t>
      </w:r>
      <w:r w:rsidRPr="009F740D">
        <w:rPr>
          <w:rFonts w:ascii="Garamond" w:hAnsi="Garamond" w:cs="Arial"/>
          <w:bCs/>
        </w:rPr>
        <w:t xml:space="preserve">: </w:t>
      </w:r>
      <w:r w:rsidR="009F740D">
        <w:rPr>
          <w:rFonts w:ascii="Garamond" w:hAnsi="Garamond" w:cs="Arial"/>
          <w:bCs/>
        </w:rPr>
        <w:t>Administração</w:t>
      </w:r>
      <w:r w:rsidR="008E0A32" w:rsidRPr="009F740D">
        <w:rPr>
          <w:rFonts w:ascii="Garamond" w:hAnsi="Garamond" w:cs="Arial"/>
          <w:bCs/>
        </w:rPr>
        <w:t>/ Ronaldo Sebastião</w:t>
      </w:r>
    </w:p>
    <w:p w14:paraId="6F8F0B2F" w14:textId="32DBB6C9" w:rsidR="0090650C" w:rsidRPr="009F740D" w:rsidRDefault="00EE2930" w:rsidP="002E58C0">
      <w:pPr>
        <w:widowControl w:val="0"/>
        <w:numPr>
          <w:ilvl w:val="0"/>
          <w:numId w:val="1"/>
        </w:numPr>
        <w:suppressAutoHyphens/>
        <w:spacing w:line="276" w:lineRule="auto"/>
        <w:jc w:val="both"/>
        <w:rPr>
          <w:rFonts w:ascii="Garamond" w:hAnsi="Garamond" w:cs="Arial"/>
          <w:bCs/>
        </w:rPr>
      </w:pPr>
      <w:r w:rsidRPr="009F740D">
        <w:rPr>
          <w:rFonts w:ascii="Garamond" w:hAnsi="Garamond" w:cs="Arial"/>
          <w:bCs/>
        </w:rPr>
        <w:t>Prazo de Garantia: Caso não conste na descrição do item, a</w:t>
      </w:r>
      <w:r w:rsidR="00275800" w:rsidRPr="009F740D">
        <w:rPr>
          <w:rFonts w:ascii="Garamond" w:hAnsi="Garamond" w:cs="Arial"/>
          <w:bCs/>
        </w:rPr>
        <w:t xml:space="preserve"> </w:t>
      </w:r>
      <w:r w:rsidRPr="009F740D">
        <w:rPr>
          <w:rFonts w:ascii="Garamond" w:hAnsi="Garamond" w:cs="Arial"/>
          <w:spacing w:val="1"/>
          <w:shd w:val="clear" w:color="auto" w:fill="FFFFFF"/>
        </w:rPr>
        <w:t>garantia será de 30 dias para produto</w:t>
      </w:r>
      <w:r w:rsidR="00FF3C85" w:rsidRPr="009F740D">
        <w:rPr>
          <w:rFonts w:ascii="Garamond" w:hAnsi="Garamond" w:cs="Arial"/>
          <w:spacing w:val="1"/>
          <w:shd w:val="clear" w:color="auto" w:fill="FFFFFF"/>
        </w:rPr>
        <w:t>s</w:t>
      </w:r>
      <w:r w:rsidRPr="009F740D">
        <w:rPr>
          <w:rFonts w:ascii="Garamond" w:hAnsi="Garamond" w:cs="Arial"/>
          <w:spacing w:val="1"/>
          <w:shd w:val="clear" w:color="auto" w:fill="FFFFFF"/>
        </w:rPr>
        <w:t xml:space="preserve"> não duráveis, e 90 dias para produtos duráveis</w:t>
      </w:r>
      <w:r w:rsidR="00FF3C85" w:rsidRPr="009F740D">
        <w:rPr>
          <w:rFonts w:ascii="Garamond" w:hAnsi="Garamond" w:cs="Arial"/>
          <w:spacing w:val="1"/>
          <w:shd w:val="clear" w:color="auto" w:fill="FFFFFF"/>
        </w:rPr>
        <w:t xml:space="preserve"> - artigos 18 e 26 do Código de Defesa do Consumidor</w:t>
      </w:r>
      <w:r w:rsidR="00FF3C85" w:rsidRPr="009F740D">
        <w:rPr>
          <w:rFonts w:ascii="Garamond" w:hAnsi="Garamond" w:cs="Arial"/>
          <w:bCs/>
          <w:spacing w:val="1"/>
          <w:shd w:val="clear" w:color="auto" w:fill="FFFFFF"/>
        </w:rPr>
        <w:t>.</w:t>
      </w:r>
    </w:p>
    <w:p w14:paraId="5DACF751" w14:textId="77777777" w:rsidR="0090650C" w:rsidRPr="009F740D" w:rsidRDefault="0090650C" w:rsidP="0090650C">
      <w:pPr>
        <w:rPr>
          <w:rFonts w:ascii="Garamond" w:hAnsi="Garamond" w:cs="Arial"/>
        </w:rPr>
      </w:pPr>
    </w:p>
    <w:p w14:paraId="4F98D855" w14:textId="77777777" w:rsidR="0090650C" w:rsidRPr="009F740D" w:rsidRDefault="0090650C" w:rsidP="0090650C">
      <w:pPr>
        <w:rPr>
          <w:rFonts w:ascii="Garamond" w:hAnsi="Garamond" w:cs="Arial"/>
          <w:b/>
          <w:i/>
        </w:rPr>
      </w:pPr>
      <w:r w:rsidRPr="009F740D">
        <w:rPr>
          <w:rFonts w:ascii="Garamond" w:hAnsi="Garamond" w:cs="Arial"/>
          <w:b/>
          <w:i/>
        </w:rPr>
        <w:t>Aguardamos o retorno dos preços propostos pela sua empresa.</w:t>
      </w:r>
    </w:p>
    <w:p w14:paraId="35B02306" w14:textId="77777777" w:rsidR="00D572E8" w:rsidRPr="009F740D" w:rsidRDefault="00D572E8" w:rsidP="0090650C">
      <w:pPr>
        <w:rPr>
          <w:rFonts w:ascii="Garamond" w:hAnsi="Garamond" w:cs="Arial"/>
        </w:rPr>
      </w:pPr>
    </w:p>
    <w:p w14:paraId="413C7778" w14:textId="77777777" w:rsidR="002E58C0" w:rsidRPr="009F740D" w:rsidRDefault="002E58C0" w:rsidP="0090650C">
      <w:pPr>
        <w:rPr>
          <w:rFonts w:ascii="Garamond" w:hAnsi="Garamond" w:cs="Arial"/>
        </w:rPr>
      </w:pPr>
    </w:p>
    <w:p w14:paraId="47C00BB6" w14:textId="1A1D5DEA" w:rsidR="009B7B49" w:rsidRPr="009F740D" w:rsidRDefault="00167320" w:rsidP="009B7B49">
      <w:pPr>
        <w:rPr>
          <w:rFonts w:ascii="Garamond" w:hAnsi="Garamond" w:cs="Arial"/>
          <w:b/>
        </w:rPr>
      </w:pPr>
      <w:r w:rsidRPr="009F740D">
        <w:rPr>
          <w:rFonts w:ascii="Garamond" w:hAnsi="Garamond" w:cs="Arial"/>
          <w:b/>
        </w:rPr>
        <w:t>Gabriel Rodrigo de Sousa</w:t>
      </w:r>
    </w:p>
    <w:p w14:paraId="2D8E2C25" w14:textId="77777777" w:rsidR="009B7B49" w:rsidRPr="009F740D" w:rsidRDefault="009B7B49" w:rsidP="009B7B49">
      <w:pPr>
        <w:rPr>
          <w:rFonts w:ascii="Garamond" w:hAnsi="Garamond" w:cs="Arial"/>
          <w:b/>
          <w:i/>
        </w:rPr>
      </w:pPr>
      <w:r w:rsidRPr="009F740D">
        <w:rPr>
          <w:rFonts w:ascii="Garamond" w:hAnsi="Garamond" w:cs="Arial"/>
          <w:b/>
          <w:i/>
        </w:rPr>
        <w:t>Departamento de Licitações e Compras</w:t>
      </w:r>
    </w:p>
    <w:p w14:paraId="424057EA" w14:textId="57A4F8B1" w:rsidR="000B2582" w:rsidRPr="009F740D" w:rsidRDefault="000B2582" w:rsidP="000B2582">
      <w:pPr>
        <w:rPr>
          <w:rFonts w:ascii="Garamond" w:hAnsi="Garamond" w:cs="Arial"/>
          <w:b/>
          <w:i/>
        </w:rPr>
      </w:pPr>
      <w:r w:rsidRPr="009F740D">
        <w:rPr>
          <w:rFonts w:ascii="Garamond" w:hAnsi="Garamond" w:cs="Arial"/>
          <w:b/>
          <w:i/>
        </w:rPr>
        <w:t>Telefones: (34) 3239-1137 / 3239-1196 / 3239-1194 / 3239-</w:t>
      </w:r>
      <w:r w:rsidR="002F4AE8" w:rsidRPr="009F740D">
        <w:rPr>
          <w:rFonts w:ascii="Garamond" w:hAnsi="Garamond" w:cs="Arial"/>
          <w:b/>
          <w:i/>
        </w:rPr>
        <w:t>12</w:t>
      </w:r>
      <w:r w:rsidRPr="009F740D">
        <w:rPr>
          <w:rFonts w:ascii="Garamond" w:hAnsi="Garamond" w:cs="Arial"/>
          <w:b/>
          <w:i/>
        </w:rPr>
        <w:t>55</w:t>
      </w:r>
    </w:p>
    <w:p w14:paraId="397988FF" w14:textId="77777777" w:rsidR="0090650C" w:rsidRPr="000679EF" w:rsidRDefault="0090650C">
      <w:pPr>
        <w:rPr>
          <w:rFonts w:ascii="Garamond" w:hAnsi="Garamond" w:cs="Arial"/>
        </w:rPr>
      </w:pPr>
    </w:p>
    <w:sectPr w:rsidR="0090650C" w:rsidRPr="000679EF" w:rsidSect="005A1724">
      <w:headerReference w:type="default" r:id="rId9"/>
      <w:footerReference w:type="default" r:id="rId10"/>
      <w:pgSz w:w="11906" w:h="16838" w:code="9"/>
      <w:pgMar w:top="851" w:right="1134" w:bottom="1134" w:left="1134" w:header="709" w:footer="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7F4EA" w14:textId="77777777" w:rsidR="00DD53A7" w:rsidRDefault="00DD53A7" w:rsidP="0090650C">
      <w:r>
        <w:separator/>
      </w:r>
    </w:p>
  </w:endnote>
  <w:endnote w:type="continuationSeparator" w:id="0">
    <w:p w14:paraId="06804E31" w14:textId="77777777" w:rsidR="00DD53A7" w:rsidRDefault="00DD53A7" w:rsidP="0090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9560" w14:textId="77777777" w:rsidR="002F4BD7" w:rsidRPr="009B7B49" w:rsidRDefault="00E12E02" w:rsidP="002E25A8">
    <w:pPr>
      <w:pStyle w:val="Rodap"/>
      <w:spacing w:after="120"/>
      <w:rPr>
        <w:rFonts w:ascii="Arial" w:hAnsi="Arial" w:cs="Arial"/>
        <w:color w:val="595959"/>
        <w:sz w:val="8"/>
        <w:szCs w:val="8"/>
      </w:rPr>
    </w:pPr>
    <w:r>
      <w:rPr>
        <w:rFonts w:ascii="Arial" w:hAnsi="Arial" w:cs="Arial"/>
        <w:noProof/>
        <w:color w:val="595959"/>
        <w:sz w:val="11"/>
        <w:szCs w:val="11"/>
      </w:rPr>
      <w:drawing>
        <wp:anchor distT="0" distB="0" distL="114300" distR="114300" simplePos="0" relativeHeight="251659264" behindDoc="0" locked="0" layoutInCell="1" allowOverlap="1" wp14:anchorId="0869784B" wp14:editId="513882BA">
          <wp:simplePos x="0" y="0"/>
          <wp:positionH relativeFrom="column">
            <wp:posOffset>-93879</wp:posOffset>
          </wp:positionH>
          <wp:positionV relativeFrom="paragraph">
            <wp:posOffset>124536</wp:posOffset>
          </wp:positionV>
          <wp:extent cx="132030" cy="124359"/>
          <wp:effectExtent l="19050" t="0" r="1320" b="0"/>
          <wp:wrapNone/>
          <wp:docPr id="4" name="Imagem 4" descr="Resultado de imagem para simbolos de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m para simbolos de e-mail"/>
                  <pic:cNvPicPr>
                    <a:picLocks noChangeAspect="1" noChangeArrowheads="1"/>
                  </pic:cNvPicPr>
                </pic:nvPicPr>
                <pic:blipFill>
                  <a:blip r:embed="rId1" r:link="rId2"/>
                  <a:srcRect/>
                  <a:stretch>
                    <a:fillRect/>
                  </a:stretch>
                </pic:blipFill>
                <pic:spPr bwMode="auto">
                  <a:xfrm>
                    <a:off x="0" y="0"/>
                    <a:ext cx="132030" cy="124359"/>
                  </a:xfrm>
                  <a:prstGeom prst="rect">
                    <a:avLst/>
                  </a:prstGeom>
                  <a:noFill/>
                  <a:ln w="9525">
                    <a:noFill/>
                    <a:miter lim="800000"/>
                    <a:headEnd/>
                    <a:tailEnd/>
                  </a:ln>
                </pic:spPr>
              </pic:pic>
            </a:graphicData>
          </a:graphic>
        </wp:anchor>
      </w:drawing>
    </w:r>
  </w:p>
  <w:p w14:paraId="7B2F7430" w14:textId="6A4A5AC1" w:rsidR="002F4BD7" w:rsidRDefault="002F4BD7" w:rsidP="00751D47">
    <w:pPr>
      <w:pStyle w:val="Rodap"/>
      <w:jc w:val="center"/>
      <w:rPr>
        <w:rFonts w:ascii="Arial" w:hAnsi="Arial" w:cs="Arial"/>
        <w:color w:val="595959"/>
        <w:sz w:val="14"/>
        <w:szCs w:val="14"/>
      </w:rPr>
    </w:pPr>
    <w:r w:rsidRPr="007C292B">
      <w:rPr>
        <w:rFonts w:ascii="Arial" w:hAnsi="Arial" w:cs="Arial"/>
        <w:color w:val="595959"/>
        <w:sz w:val="11"/>
        <w:szCs w:val="11"/>
      </w:rPr>
      <w:t>+55</w:t>
    </w:r>
    <w:r>
      <w:rPr>
        <w:rFonts w:ascii="Arial" w:hAnsi="Arial" w:cs="Arial"/>
        <w:color w:val="595959"/>
        <w:sz w:val="14"/>
        <w:szCs w:val="14"/>
      </w:rPr>
      <w:t xml:space="preserve"> 34 3239 1137 </w:t>
    </w:r>
    <w:r w:rsidRPr="007C292B">
      <w:rPr>
        <w:rFonts w:ascii="Arial" w:hAnsi="Arial" w:cs="Arial"/>
        <w:color w:val="595959"/>
        <w:sz w:val="14"/>
        <w:szCs w:val="14"/>
      </w:rPr>
      <w:t>|</w:t>
    </w:r>
    <w:r>
      <w:rPr>
        <w:rFonts w:ascii="Arial" w:hAnsi="Arial" w:cs="Arial"/>
        <w:color w:val="595959"/>
        <w:sz w:val="14"/>
        <w:szCs w:val="14"/>
      </w:rPr>
      <w:t xml:space="preserve"> 3239 1196</w:t>
    </w:r>
    <w:r w:rsidRPr="007C292B">
      <w:rPr>
        <w:rFonts w:ascii="Arial" w:hAnsi="Arial" w:cs="Arial"/>
        <w:color w:val="595959"/>
        <w:sz w:val="14"/>
        <w:szCs w:val="14"/>
      </w:rPr>
      <w:t xml:space="preserve"> | 3239</w:t>
    </w:r>
    <w:r>
      <w:rPr>
        <w:rFonts w:ascii="Arial" w:hAnsi="Arial" w:cs="Arial"/>
        <w:color w:val="595959"/>
        <w:sz w:val="14"/>
        <w:szCs w:val="14"/>
      </w:rPr>
      <w:t xml:space="preserve"> 1194 </w:t>
    </w:r>
    <w:r w:rsidRPr="007C292B">
      <w:rPr>
        <w:rFonts w:ascii="Arial" w:hAnsi="Arial" w:cs="Arial"/>
        <w:color w:val="595959"/>
        <w:sz w:val="14"/>
        <w:szCs w:val="14"/>
      </w:rPr>
      <w:t>| 3239</w:t>
    </w:r>
    <w:r>
      <w:rPr>
        <w:rFonts w:ascii="Arial" w:hAnsi="Arial" w:cs="Arial"/>
        <w:color w:val="595959"/>
        <w:sz w:val="14"/>
        <w:szCs w:val="14"/>
      </w:rPr>
      <w:t xml:space="preserve"> </w:t>
    </w:r>
    <w:r w:rsidR="002F4AE8">
      <w:rPr>
        <w:rFonts w:ascii="Arial" w:hAnsi="Arial" w:cs="Arial"/>
        <w:color w:val="595959"/>
        <w:sz w:val="14"/>
        <w:szCs w:val="14"/>
      </w:rPr>
      <w:t>12</w:t>
    </w:r>
    <w:r>
      <w:rPr>
        <w:rFonts w:ascii="Arial" w:hAnsi="Arial" w:cs="Arial"/>
        <w:color w:val="595959"/>
        <w:sz w:val="14"/>
        <w:szCs w:val="14"/>
      </w:rPr>
      <w:t xml:space="preserve">55 </w:t>
    </w:r>
    <w:r w:rsidRPr="007C292B">
      <w:rPr>
        <w:rFonts w:ascii="Arial" w:hAnsi="Arial" w:cs="Arial"/>
        <w:color w:val="595959"/>
        <w:sz w:val="14"/>
        <w:szCs w:val="14"/>
      </w:rPr>
      <w:t xml:space="preserve">| Av. João Naves de Ávila, 1617 | Santa Mônica | </w:t>
    </w:r>
    <w:r>
      <w:rPr>
        <w:rFonts w:ascii="Arial" w:hAnsi="Arial" w:cs="Arial"/>
        <w:color w:val="595959"/>
        <w:sz w:val="14"/>
        <w:szCs w:val="14"/>
      </w:rPr>
      <w:t>Sala 45</w:t>
    </w:r>
    <w:r w:rsidRPr="007C292B">
      <w:rPr>
        <w:rFonts w:ascii="Arial" w:hAnsi="Arial" w:cs="Arial"/>
        <w:color w:val="595959"/>
        <w:sz w:val="14"/>
        <w:szCs w:val="14"/>
      </w:rPr>
      <w:t xml:space="preserve"> | CEP 38.408-144 | Uberlândia</w:t>
    </w:r>
    <w:r>
      <w:rPr>
        <w:rFonts w:ascii="Arial" w:hAnsi="Arial" w:cs="Arial"/>
        <w:color w:val="595959"/>
        <w:sz w:val="14"/>
        <w:szCs w:val="14"/>
      </w:rPr>
      <w:t xml:space="preserve"> - </w:t>
    </w:r>
    <w:r w:rsidRPr="007C292B">
      <w:rPr>
        <w:rFonts w:ascii="Arial" w:hAnsi="Arial" w:cs="Arial"/>
        <w:color w:val="595959"/>
        <w:sz w:val="14"/>
        <w:szCs w:val="14"/>
      </w:rPr>
      <w:t>MG</w:t>
    </w:r>
    <w:r>
      <w:rPr>
        <w:rFonts w:ascii="Arial" w:hAnsi="Arial" w:cs="Arial"/>
        <w:color w:val="595959"/>
        <w:sz w:val="14"/>
        <w:szCs w:val="14"/>
      </w:rPr>
      <w:t>.</w:t>
    </w:r>
  </w:p>
  <w:p w14:paraId="6689605A" w14:textId="77777777" w:rsidR="002F4BD7" w:rsidRPr="007D167E" w:rsidRDefault="002F4BD7" w:rsidP="00751D47">
    <w:pPr>
      <w:pStyle w:val="Rodap"/>
      <w:jc w:val="center"/>
      <w:rPr>
        <w:rFonts w:ascii="Arial" w:hAnsi="Arial" w:cs="Arial"/>
        <w:color w:val="595959"/>
        <w:sz w:val="2"/>
        <w:szCs w:val="2"/>
      </w:rPr>
    </w:pPr>
    <w:r>
      <w:rPr>
        <w:rFonts w:ascii="Arial" w:hAnsi="Arial" w:cs="Arial"/>
        <w:color w:val="595959"/>
        <w:sz w:val="2"/>
        <w:szCs w:val="2"/>
      </w:rPr>
      <w:t>.</w:t>
    </w:r>
  </w:p>
  <w:p w14:paraId="3F4253E8" w14:textId="77777777" w:rsidR="002F4BD7" w:rsidRPr="005B4F18" w:rsidRDefault="00F344FD" w:rsidP="00751D47">
    <w:pPr>
      <w:pStyle w:val="Rodap"/>
      <w:jc w:val="center"/>
      <w:rPr>
        <w:rFonts w:ascii="Arial" w:hAnsi="Arial" w:cs="Arial"/>
        <w:i/>
        <w:color w:val="595959"/>
        <w:sz w:val="15"/>
        <w:szCs w:val="15"/>
      </w:rPr>
    </w:pPr>
    <w:r>
      <w:rPr>
        <w:rFonts w:ascii="Arial" w:hAnsi="Arial" w:cs="Arial"/>
        <w:b/>
        <w:noProof/>
        <w:color w:val="595959"/>
        <w:sz w:val="15"/>
        <w:szCs w:val="15"/>
      </w:rPr>
      <w:drawing>
        <wp:anchor distT="0" distB="0" distL="114300" distR="114300" simplePos="0" relativeHeight="251658240" behindDoc="0" locked="0" layoutInCell="1" allowOverlap="1" wp14:anchorId="7FFBFD39" wp14:editId="012E63E1">
          <wp:simplePos x="0" y="0"/>
          <wp:positionH relativeFrom="column">
            <wp:posOffset>3109595</wp:posOffset>
          </wp:positionH>
          <wp:positionV relativeFrom="paragraph">
            <wp:posOffset>-3175</wp:posOffset>
          </wp:positionV>
          <wp:extent cx="163195" cy="160655"/>
          <wp:effectExtent l="1905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163195" cy="160655"/>
                  </a:xfrm>
                  <a:prstGeom prst="rect">
                    <a:avLst/>
                  </a:prstGeom>
                  <a:noFill/>
                  <a:ln w="9525">
                    <a:noFill/>
                    <a:miter lim="800000"/>
                    <a:headEnd/>
                    <a:tailEnd/>
                  </a:ln>
                </pic:spPr>
              </pic:pic>
            </a:graphicData>
          </a:graphic>
        </wp:anchor>
      </w:drawing>
    </w:r>
    <w:r>
      <w:rPr>
        <w:rFonts w:ascii="Arial" w:hAnsi="Arial" w:cs="Arial"/>
        <w:b/>
        <w:noProof/>
        <w:color w:val="595959"/>
        <w:sz w:val="15"/>
        <w:szCs w:val="15"/>
      </w:rPr>
      <w:drawing>
        <wp:anchor distT="0" distB="0" distL="114300" distR="114300" simplePos="0" relativeHeight="251657216" behindDoc="0" locked="0" layoutInCell="1" allowOverlap="1" wp14:anchorId="6BBA5F11" wp14:editId="67DDEF15">
          <wp:simplePos x="0" y="0"/>
          <wp:positionH relativeFrom="column">
            <wp:posOffset>747369</wp:posOffset>
          </wp:positionH>
          <wp:positionV relativeFrom="paragraph">
            <wp:posOffset>-2565</wp:posOffset>
          </wp:positionV>
          <wp:extent cx="156515" cy="153619"/>
          <wp:effectExtent l="19050" t="0" r="0" b="0"/>
          <wp:wrapNone/>
          <wp:docPr id="2" name="Imagem 2"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m relacionada"/>
                  <pic:cNvPicPr>
                    <a:picLocks noChangeAspect="1" noChangeArrowheads="1"/>
                  </pic:cNvPicPr>
                </pic:nvPicPr>
                <pic:blipFill>
                  <a:blip r:embed="rId4" r:link="rId5"/>
                  <a:srcRect/>
                  <a:stretch>
                    <a:fillRect/>
                  </a:stretch>
                </pic:blipFill>
                <pic:spPr bwMode="auto">
                  <a:xfrm>
                    <a:off x="0" y="0"/>
                    <a:ext cx="156515" cy="153619"/>
                  </a:xfrm>
                  <a:prstGeom prst="rect">
                    <a:avLst/>
                  </a:prstGeom>
                  <a:noFill/>
                  <a:ln w="9525">
                    <a:noFill/>
                    <a:miter lim="800000"/>
                    <a:headEnd/>
                    <a:tailEnd/>
                  </a:ln>
                </pic:spPr>
              </pic:pic>
            </a:graphicData>
          </a:graphic>
        </wp:anchor>
      </w:drawing>
    </w:r>
    <w:r w:rsidR="002F4BD7" w:rsidRPr="007D167E">
      <w:rPr>
        <w:rFonts w:ascii="Arial" w:hAnsi="Arial" w:cs="Arial"/>
        <w:b/>
        <w:color w:val="595959"/>
        <w:sz w:val="15"/>
        <w:szCs w:val="15"/>
      </w:rPr>
      <w:t>compras</w:t>
    </w:r>
    <w:r w:rsidR="002F4BD7" w:rsidRPr="007D167E">
      <w:rPr>
        <w:rFonts w:ascii="Arial" w:hAnsi="Arial" w:cs="Arial"/>
        <w:color w:val="595959"/>
        <w:sz w:val="15"/>
        <w:szCs w:val="15"/>
      </w:rPr>
      <w:t xml:space="preserve">@camarauberlandia.mg.gov.br                      </w:t>
    </w:r>
    <w:r w:rsidR="002F4BD7">
      <w:rPr>
        <w:rFonts w:ascii="Arial" w:hAnsi="Arial" w:cs="Arial"/>
        <w:color w:val="595959"/>
        <w:sz w:val="15"/>
        <w:szCs w:val="15"/>
      </w:rPr>
      <w:t>c</w:t>
    </w:r>
    <w:r w:rsidR="002F4BD7" w:rsidRPr="007D167E">
      <w:rPr>
        <w:rFonts w:ascii="Arial" w:hAnsi="Arial" w:cs="Arial"/>
        <w:color w:val="595959"/>
        <w:sz w:val="15"/>
        <w:szCs w:val="15"/>
      </w:rPr>
      <w:t>amarauberlandia.mg.gov.br</w:t>
    </w:r>
    <w:r>
      <w:rPr>
        <w:rFonts w:ascii="Arial" w:hAnsi="Arial" w:cs="Arial"/>
        <w:color w:val="595959"/>
        <w:sz w:val="15"/>
        <w:szCs w:val="15"/>
      </w:rPr>
      <w:t xml:space="preserve">   </w:t>
    </w:r>
    <w:r w:rsidR="002F4BD7" w:rsidRPr="005B4F18">
      <w:rPr>
        <w:rFonts w:ascii="Calibri" w:hAnsi="Calibri" w:cs="Arial"/>
        <w:i/>
        <w:sz w:val="14"/>
        <w:szCs w:val="14"/>
      </w:rPr>
      <w:t xml:space="preserve">Página </w:t>
    </w:r>
    <w:r w:rsidR="00E7160D" w:rsidRPr="005B4F18">
      <w:rPr>
        <w:rFonts w:ascii="Calibri" w:hAnsi="Calibri" w:cs="Arial"/>
        <w:i/>
        <w:sz w:val="14"/>
        <w:szCs w:val="14"/>
      </w:rPr>
      <w:fldChar w:fldCharType="begin"/>
    </w:r>
    <w:r w:rsidR="002F4BD7" w:rsidRPr="005B4F18">
      <w:rPr>
        <w:rFonts w:ascii="Calibri" w:hAnsi="Calibri" w:cs="Arial"/>
        <w:i/>
        <w:sz w:val="14"/>
        <w:szCs w:val="14"/>
      </w:rPr>
      <w:instrText>PAGE</w:instrText>
    </w:r>
    <w:r w:rsidR="00E7160D" w:rsidRPr="005B4F18">
      <w:rPr>
        <w:rFonts w:ascii="Calibri" w:hAnsi="Calibri" w:cs="Arial"/>
        <w:i/>
        <w:sz w:val="14"/>
        <w:szCs w:val="14"/>
      </w:rPr>
      <w:fldChar w:fldCharType="separate"/>
    </w:r>
    <w:r>
      <w:rPr>
        <w:rFonts w:ascii="Calibri" w:hAnsi="Calibri" w:cs="Arial"/>
        <w:i/>
        <w:noProof/>
        <w:sz w:val="14"/>
        <w:szCs w:val="14"/>
      </w:rPr>
      <w:t>2</w:t>
    </w:r>
    <w:r w:rsidR="00E7160D" w:rsidRPr="005B4F18">
      <w:rPr>
        <w:rFonts w:ascii="Calibri" w:hAnsi="Calibri" w:cs="Arial"/>
        <w:i/>
        <w:sz w:val="14"/>
        <w:szCs w:val="14"/>
      </w:rPr>
      <w:fldChar w:fldCharType="end"/>
    </w:r>
    <w:r w:rsidR="002F4BD7" w:rsidRPr="005B4F18">
      <w:rPr>
        <w:rFonts w:ascii="Calibri" w:hAnsi="Calibri" w:cs="Arial"/>
        <w:i/>
        <w:sz w:val="14"/>
        <w:szCs w:val="14"/>
      </w:rPr>
      <w:t xml:space="preserve"> de </w:t>
    </w:r>
    <w:r w:rsidR="00E7160D" w:rsidRPr="005B4F18">
      <w:rPr>
        <w:rFonts w:ascii="Calibri" w:hAnsi="Calibri" w:cs="Arial"/>
        <w:i/>
        <w:sz w:val="14"/>
        <w:szCs w:val="14"/>
      </w:rPr>
      <w:fldChar w:fldCharType="begin"/>
    </w:r>
    <w:r w:rsidR="002F4BD7" w:rsidRPr="005B4F18">
      <w:rPr>
        <w:rFonts w:ascii="Calibri" w:hAnsi="Calibri" w:cs="Arial"/>
        <w:i/>
        <w:sz w:val="14"/>
        <w:szCs w:val="14"/>
      </w:rPr>
      <w:instrText>NUMPAGES</w:instrText>
    </w:r>
    <w:r w:rsidR="00E7160D" w:rsidRPr="005B4F18">
      <w:rPr>
        <w:rFonts w:ascii="Calibri" w:hAnsi="Calibri" w:cs="Arial"/>
        <w:i/>
        <w:sz w:val="14"/>
        <w:szCs w:val="14"/>
      </w:rPr>
      <w:fldChar w:fldCharType="separate"/>
    </w:r>
    <w:r>
      <w:rPr>
        <w:rFonts w:ascii="Calibri" w:hAnsi="Calibri" w:cs="Arial"/>
        <w:i/>
        <w:noProof/>
        <w:sz w:val="14"/>
        <w:szCs w:val="14"/>
      </w:rPr>
      <w:t>2</w:t>
    </w:r>
    <w:r w:rsidR="00E7160D" w:rsidRPr="005B4F18">
      <w:rPr>
        <w:rFonts w:ascii="Calibri" w:hAnsi="Calibri" w:cs="Arial"/>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9A85" w14:textId="77777777" w:rsidR="00DD53A7" w:rsidRDefault="00DD53A7" w:rsidP="0090650C">
      <w:r>
        <w:separator/>
      </w:r>
    </w:p>
  </w:footnote>
  <w:footnote w:type="continuationSeparator" w:id="0">
    <w:p w14:paraId="2EB3F165" w14:textId="77777777" w:rsidR="00DD53A7" w:rsidRDefault="00DD53A7" w:rsidP="00906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01D8" w14:textId="77777777" w:rsidR="002F4BD7" w:rsidRPr="00E169C8" w:rsidRDefault="00E12E02" w:rsidP="00D15630">
    <w:pPr>
      <w:pStyle w:val="Corpodetexto31"/>
      <w:jc w:val="right"/>
      <w:rPr>
        <w:rFonts w:ascii="Impact" w:hAnsi="Impact" w:cs="FrankRuehl"/>
        <w:b w:val="0"/>
        <w:color w:val="17365D"/>
        <w:sz w:val="20"/>
        <w:lang w:val="pt-BR"/>
      </w:rPr>
    </w:pPr>
    <w:r>
      <w:rPr>
        <w:noProof/>
        <w:lang w:val="pt-BR"/>
      </w:rPr>
      <w:drawing>
        <wp:anchor distT="0" distB="0" distL="114300" distR="114300" simplePos="0" relativeHeight="251656192" behindDoc="1" locked="0" layoutInCell="1" allowOverlap="1" wp14:anchorId="25576EBE" wp14:editId="26403622">
          <wp:simplePos x="0" y="0"/>
          <wp:positionH relativeFrom="column">
            <wp:posOffset>-68580</wp:posOffset>
          </wp:positionH>
          <wp:positionV relativeFrom="paragraph">
            <wp:posOffset>-128270</wp:posOffset>
          </wp:positionV>
          <wp:extent cx="2151380" cy="601345"/>
          <wp:effectExtent l="19050" t="0" r="1270" b="0"/>
          <wp:wrapTight wrapText="bothSides">
            <wp:wrapPolygon edited="0">
              <wp:start x="-191" y="0"/>
              <wp:lineTo x="-191" y="21212"/>
              <wp:lineTo x="21613" y="21212"/>
              <wp:lineTo x="21613" y="0"/>
              <wp:lineTo x="-191" y="0"/>
            </wp:wrapPolygon>
          </wp:wrapTight>
          <wp:docPr id="1" name="Imagem 1" descr="LOGO CÂMARA 2017 nova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ÂMARA 2017 nova carta"/>
                  <pic:cNvPicPr>
                    <a:picLocks noChangeAspect="1" noChangeArrowheads="1"/>
                  </pic:cNvPicPr>
                </pic:nvPicPr>
                <pic:blipFill>
                  <a:blip r:embed="rId1"/>
                  <a:srcRect/>
                  <a:stretch>
                    <a:fillRect/>
                  </a:stretch>
                </pic:blipFill>
                <pic:spPr bwMode="auto">
                  <a:xfrm>
                    <a:off x="0" y="0"/>
                    <a:ext cx="2151380" cy="601345"/>
                  </a:xfrm>
                  <a:prstGeom prst="rect">
                    <a:avLst/>
                  </a:prstGeom>
                  <a:noFill/>
                  <a:ln w="9525">
                    <a:noFill/>
                    <a:miter lim="800000"/>
                    <a:headEnd/>
                    <a:tailEnd/>
                  </a:ln>
                </pic:spPr>
              </pic:pic>
            </a:graphicData>
          </a:graphic>
        </wp:anchor>
      </w:drawing>
    </w:r>
    <w:r w:rsidR="002F4BD7" w:rsidRPr="000618DA">
      <w:rPr>
        <w:rFonts w:ascii="Arial" w:hAnsi="Arial" w:cs="Arial"/>
        <w:color w:val="595959"/>
        <w:szCs w:val="28"/>
      </w:rPr>
      <w:t>|</w:t>
    </w:r>
    <w:r w:rsidR="002F4BD7" w:rsidRPr="00896E2D">
      <w:rPr>
        <w:rFonts w:ascii="Candara" w:hAnsi="Candara" w:cs="Arial"/>
        <w:b w:val="0"/>
        <w:color w:val="595959"/>
        <w:sz w:val="20"/>
      </w:rPr>
      <w:t>DEPARTAMENTO DE</w:t>
    </w:r>
    <w:r w:rsidR="002F4BD7" w:rsidRPr="005946F9">
      <w:rPr>
        <w:rFonts w:ascii="Candara" w:hAnsi="Candara" w:cs="Arial"/>
        <w:color w:val="595959"/>
        <w:sz w:val="20"/>
      </w:rPr>
      <w:t xml:space="preserve"> LICITAÇÕES E COMPRAS</w:t>
    </w:r>
  </w:p>
  <w:p w14:paraId="37BCA857" w14:textId="77777777" w:rsidR="002F4BD7" w:rsidRDefault="002F4BD7" w:rsidP="00751D47">
    <w:pPr>
      <w:pStyle w:val="Corpodetexto31"/>
      <w:rPr>
        <w:rFonts w:ascii="Impact" w:hAnsi="Impact" w:cs="FrankRuehl"/>
        <w:b w:val="0"/>
        <w:color w:val="17365D"/>
        <w:sz w:val="26"/>
        <w:szCs w:val="26"/>
        <w:lang w:val="pt-BR"/>
      </w:rPr>
    </w:pPr>
  </w:p>
  <w:p w14:paraId="5B92E885" w14:textId="77777777" w:rsidR="002F4BD7" w:rsidRDefault="002F4BD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D2CA2"/>
    <w:multiLevelType w:val="hybridMultilevel"/>
    <w:tmpl w:val="04E4D7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C023A0D"/>
    <w:multiLevelType w:val="hybridMultilevel"/>
    <w:tmpl w:val="A6F0ED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5CA673B"/>
    <w:multiLevelType w:val="hybridMultilevel"/>
    <w:tmpl w:val="0FF0B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FC5542"/>
    <w:multiLevelType w:val="multilevel"/>
    <w:tmpl w:val="0F1E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F3AFA"/>
    <w:multiLevelType w:val="hybridMultilevel"/>
    <w:tmpl w:val="91225A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35E5410"/>
    <w:multiLevelType w:val="hybridMultilevel"/>
    <w:tmpl w:val="553A1F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86E1E5D"/>
    <w:multiLevelType w:val="hybridMultilevel"/>
    <w:tmpl w:val="1EB0B3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8941B21"/>
    <w:multiLevelType w:val="multilevel"/>
    <w:tmpl w:val="CB6C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F46E0F"/>
    <w:multiLevelType w:val="hybridMultilevel"/>
    <w:tmpl w:val="0D92E560"/>
    <w:lvl w:ilvl="0" w:tplc="5A585A0A">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9EA56FC"/>
    <w:multiLevelType w:val="hybridMultilevel"/>
    <w:tmpl w:val="D1AAE47A"/>
    <w:lvl w:ilvl="0" w:tplc="A994FECE">
      <w:start w:val="1"/>
      <w:numFmt w:val="lowerLetter"/>
      <w:lvlText w:val="%1)"/>
      <w:lvlJc w:val="left"/>
      <w:pPr>
        <w:ind w:left="360" w:hanging="360"/>
      </w:pPr>
      <w:rPr>
        <w:rFonts w:ascii="Times New Roman" w:eastAsia="Times New Roman" w:hAnsi="Times New Roman" w:cs="Times New Roman"/>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AA0135E"/>
    <w:multiLevelType w:val="hybridMultilevel"/>
    <w:tmpl w:val="9FACF92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4AD51185"/>
    <w:multiLevelType w:val="hybridMultilevel"/>
    <w:tmpl w:val="ADE472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B280359"/>
    <w:multiLevelType w:val="hybridMultilevel"/>
    <w:tmpl w:val="D49876E2"/>
    <w:lvl w:ilvl="0" w:tplc="4394F014">
      <w:start w:val="1"/>
      <w:numFmt w:val="decimalZero"/>
      <w:pStyle w:val="Ttulo1"/>
      <w:lvlText w:val="%1"/>
      <w:lvlJc w:val="left"/>
      <w:pPr>
        <w:ind w:left="1080" w:hanging="360"/>
      </w:pPr>
      <w:rPr>
        <w:rFonts w:hint="default"/>
      </w:rPr>
    </w:lvl>
    <w:lvl w:ilvl="1" w:tplc="91CCB372">
      <w:start w:val="1"/>
      <w:numFmt w:val="decimal"/>
      <w:lvlText w:val="%2."/>
      <w:lvlJc w:val="left"/>
      <w:pPr>
        <w:ind w:left="1800" w:hanging="360"/>
      </w:pPr>
      <w:rPr>
        <w:rFonts w:hint="default"/>
        <w:sz w:val="22"/>
        <w:szCs w:val="22"/>
      </w:r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4EAC6185"/>
    <w:multiLevelType w:val="hybridMultilevel"/>
    <w:tmpl w:val="CBF28A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58B6EC2"/>
    <w:multiLevelType w:val="hybridMultilevel"/>
    <w:tmpl w:val="D3B445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9107959"/>
    <w:multiLevelType w:val="hybridMultilevel"/>
    <w:tmpl w:val="EECA6E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1750A4D"/>
    <w:multiLevelType w:val="hybridMultilevel"/>
    <w:tmpl w:val="D91A73EA"/>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17" w15:restartNumberingAfterBreak="0">
    <w:nsid w:val="66DD7705"/>
    <w:multiLevelType w:val="hybridMultilevel"/>
    <w:tmpl w:val="B4907624"/>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76056E47"/>
    <w:multiLevelType w:val="hybridMultilevel"/>
    <w:tmpl w:val="B244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7682717"/>
    <w:multiLevelType w:val="hybridMultilevel"/>
    <w:tmpl w:val="D08639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78033FD"/>
    <w:multiLevelType w:val="hybridMultilevel"/>
    <w:tmpl w:val="799A9976"/>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21" w15:restartNumberingAfterBreak="0">
    <w:nsid w:val="78425631"/>
    <w:multiLevelType w:val="multilevel"/>
    <w:tmpl w:val="B9B25922"/>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90887927">
    <w:abstractNumId w:val="17"/>
  </w:num>
  <w:num w:numId="2" w16cid:durableId="2032488379">
    <w:abstractNumId w:val="12"/>
  </w:num>
  <w:num w:numId="3" w16cid:durableId="15664998">
    <w:abstractNumId w:val="3"/>
  </w:num>
  <w:num w:numId="4" w16cid:durableId="521478854">
    <w:abstractNumId w:val="1"/>
  </w:num>
  <w:num w:numId="5" w16cid:durableId="470028034">
    <w:abstractNumId w:val="10"/>
  </w:num>
  <w:num w:numId="6" w16cid:durableId="1010832687">
    <w:abstractNumId w:val="15"/>
  </w:num>
  <w:num w:numId="7" w16cid:durableId="638800475">
    <w:abstractNumId w:val="6"/>
  </w:num>
  <w:num w:numId="8" w16cid:durableId="202133079">
    <w:abstractNumId w:val="5"/>
  </w:num>
  <w:num w:numId="9" w16cid:durableId="1016077152">
    <w:abstractNumId w:val="19"/>
  </w:num>
  <w:num w:numId="10" w16cid:durableId="51537972">
    <w:abstractNumId w:val="13"/>
  </w:num>
  <w:num w:numId="11" w16cid:durableId="498351912">
    <w:abstractNumId w:val="2"/>
  </w:num>
  <w:num w:numId="12" w16cid:durableId="1022130993">
    <w:abstractNumId w:val="16"/>
  </w:num>
  <w:num w:numId="13" w16cid:durableId="1063258362">
    <w:abstractNumId w:val="0"/>
  </w:num>
  <w:num w:numId="14" w16cid:durableId="1017080394">
    <w:abstractNumId w:val="18"/>
  </w:num>
  <w:num w:numId="15" w16cid:durableId="1425498646">
    <w:abstractNumId w:val="4"/>
  </w:num>
  <w:num w:numId="16" w16cid:durableId="1496724965">
    <w:abstractNumId w:val="8"/>
  </w:num>
  <w:num w:numId="17" w16cid:durableId="1362821641">
    <w:abstractNumId w:val="11"/>
  </w:num>
  <w:num w:numId="18" w16cid:durableId="1391730410">
    <w:abstractNumId w:val="7"/>
  </w:num>
  <w:num w:numId="19" w16cid:durableId="110368922">
    <w:abstractNumId w:val="20"/>
  </w:num>
  <w:num w:numId="20" w16cid:durableId="1213886866">
    <w:abstractNumId w:val="9"/>
  </w:num>
  <w:num w:numId="21" w16cid:durableId="391660287">
    <w:abstractNumId w:val="21"/>
  </w:num>
  <w:num w:numId="22" w16cid:durableId="14281908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0C"/>
    <w:rsid w:val="00001681"/>
    <w:rsid w:val="00007B5A"/>
    <w:rsid w:val="000434F7"/>
    <w:rsid w:val="0006199A"/>
    <w:rsid w:val="000679EF"/>
    <w:rsid w:val="00084791"/>
    <w:rsid w:val="00094C3C"/>
    <w:rsid w:val="000B1575"/>
    <w:rsid w:val="000B2582"/>
    <w:rsid w:val="000B6B93"/>
    <w:rsid w:val="000C586A"/>
    <w:rsid w:val="000E0190"/>
    <w:rsid w:val="000E5365"/>
    <w:rsid w:val="00123F87"/>
    <w:rsid w:val="00142742"/>
    <w:rsid w:val="001565D8"/>
    <w:rsid w:val="00167320"/>
    <w:rsid w:val="00170478"/>
    <w:rsid w:val="00183BD5"/>
    <w:rsid w:val="00185560"/>
    <w:rsid w:val="001A46A0"/>
    <w:rsid w:val="001B41DA"/>
    <w:rsid w:val="001C0A36"/>
    <w:rsid w:val="001C1D48"/>
    <w:rsid w:val="001C5C0A"/>
    <w:rsid w:val="001F016C"/>
    <w:rsid w:val="001F173E"/>
    <w:rsid w:val="0022753C"/>
    <w:rsid w:val="00233718"/>
    <w:rsid w:val="00242CAF"/>
    <w:rsid w:val="00253719"/>
    <w:rsid w:val="00265851"/>
    <w:rsid w:val="0027393B"/>
    <w:rsid w:val="00275800"/>
    <w:rsid w:val="002A6F9D"/>
    <w:rsid w:val="002B1949"/>
    <w:rsid w:val="002C1741"/>
    <w:rsid w:val="002C5153"/>
    <w:rsid w:val="002E0717"/>
    <w:rsid w:val="002E25A8"/>
    <w:rsid w:val="002E58C0"/>
    <w:rsid w:val="002F4AE8"/>
    <w:rsid w:val="002F4BD7"/>
    <w:rsid w:val="003010DB"/>
    <w:rsid w:val="00325E04"/>
    <w:rsid w:val="00327AFB"/>
    <w:rsid w:val="0035249F"/>
    <w:rsid w:val="00354574"/>
    <w:rsid w:val="0036501D"/>
    <w:rsid w:val="003A5AA9"/>
    <w:rsid w:val="003A5CB1"/>
    <w:rsid w:val="003C6451"/>
    <w:rsid w:val="003D2019"/>
    <w:rsid w:val="003E5A58"/>
    <w:rsid w:val="004157F7"/>
    <w:rsid w:val="0045143E"/>
    <w:rsid w:val="00462907"/>
    <w:rsid w:val="004812B6"/>
    <w:rsid w:val="004B2BF5"/>
    <w:rsid w:val="004C0962"/>
    <w:rsid w:val="004C3FA7"/>
    <w:rsid w:val="004D064B"/>
    <w:rsid w:val="004D2332"/>
    <w:rsid w:val="004E229A"/>
    <w:rsid w:val="004F7C71"/>
    <w:rsid w:val="0050481B"/>
    <w:rsid w:val="005326A9"/>
    <w:rsid w:val="00543E72"/>
    <w:rsid w:val="00546BCF"/>
    <w:rsid w:val="005847F0"/>
    <w:rsid w:val="0058567E"/>
    <w:rsid w:val="005A1724"/>
    <w:rsid w:val="005F56CA"/>
    <w:rsid w:val="00602CDB"/>
    <w:rsid w:val="00610D37"/>
    <w:rsid w:val="0061173F"/>
    <w:rsid w:val="00642E5A"/>
    <w:rsid w:val="006532B7"/>
    <w:rsid w:val="006549F2"/>
    <w:rsid w:val="00681B17"/>
    <w:rsid w:val="00684DC0"/>
    <w:rsid w:val="0069729F"/>
    <w:rsid w:val="006A54B7"/>
    <w:rsid w:val="00730373"/>
    <w:rsid w:val="00737AB6"/>
    <w:rsid w:val="00751D47"/>
    <w:rsid w:val="00753CAA"/>
    <w:rsid w:val="007A4506"/>
    <w:rsid w:val="007B0B53"/>
    <w:rsid w:val="007E01E6"/>
    <w:rsid w:val="007F243F"/>
    <w:rsid w:val="00801FAC"/>
    <w:rsid w:val="00841995"/>
    <w:rsid w:val="00850806"/>
    <w:rsid w:val="00857943"/>
    <w:rsid w:val="00860795"/>
    <w:rsid w:val="008949D9"/>
    <w:rsid w:val="00896E2D"/>
    <w:rsid w:val="008A7C37"/>
    <w:rsid w:val="008B2836"/>
    <w:rsid w:val="008E0A32"/>
    <w:rsid w:val="008E2EE5"/>
    <w:rsid w:val="0090650C"/>
    <w:rsid w:val="00920315"/>
    <w:rsid w:val="0095044F"/>
    <w:rsid w:val="009649D9"/>
    <w:rsid w:val="009658A7"/>
    <w:rsid w:val="00967925"/>
    <w:rsid w:val="0097227B"/>
    <w:rsid w:val="0097358A"/>
    <w:rsid w:val="0099314E"/>
    <w:rsid w:val="00993F1F"/>
    <w:rsid w:val="009951BA"/>
    <w:rsid w:val="009A787B"/>
    <w:rsid w:val="009B22AF"/>
    <w:rsid w:val="009B6039"/>
    <w:rsid w:val="009B7B49"/>
    <w:rsid w:val="009D0048"/>
    <w:rsid w:val="009F132B"/>
    <w:rsid w:val="009F740D"/>
    <w:rsid w:val="00A02B8F"/>
    <w:rsid w:val="00A209D9"/>
    <w:rsid w:val="00A531B9"/>
    <w:rsid w:val="00AB1E40"/>
    <w:rsid w:val="00AC0A90"/>
    <w:rsid w:val="00AD3CC4"/>
    <w:rsid w:val="00B00263"/>
    <w:rsid w:val="00B526C3"/>
    <w:rsid w:val="00B663B9"/>
    <w:rsid w:val="00B666A5"/>
    <w:rsid w:val="00B67F38"/>
    <w:rsid w:val="00B82A39"/>
    <w:rsid w:val="00BA3D1E"/>
    <w:rsid w:val="00BB5780"/>
    <w:rsid w:val="00BC2408"/>
    <w:rsid w:val="00BE135C"/>
    <w:rsid w:val="00C033E0"/>
    <w:rsid w:val="00C228AE"/>
    <w:rsid w:val="00C34BCD"/>
    <w:rsid w:val="00C66784"/>
    <w:rsid w:val="00C67F25"/>
    <w:rsid w:val="00C761B2"/>
    <w:rsid w:val="00C80CA7"/>
    <w:rsid w:val="00C838AA"/>
    <w:rsid w:val="00C85556"/>
    <w:rsid w:val="00C908BA"/>
    <w:rsid w:val="00CD46D9"/>
    <w:rsid w:val="00CE779D"/>
    <w:rsid w:val="00CF6F81"/>
    <w:rsid w:val="00D068F9"/>
    <w:rsid w:val="00D15630"/>
    <w:rsid w:val="00D51048"/>
    <w:rsid w:val="00D549B9"/>
    <w:rsid w:val="00D572E8"/>
    <w:rsid w:val="00D96AE2"/>
    <w:rsid w:val="00DD291E"/>
    <w:rsid w:val="00DD53A7"/>
    <w:rsid w:val="00DE7658"/>
    <w:rsid w:val="00E00929"/>
    <w:rsid w:val="00E12E02"/>
    <w:rsid w:val="00E17CD7"/>
    <w:rsid w:val="00E32FCE"/>
    <w:rsid w:val="00E40049"/>
    <w:rsid w:val="00E7160D"/>
    <w:rsid w:val="00E73417"/>
    <w:rsid w:val="00E75523"/>
    <w:rsid w:val="00E7767A"/>
    <w:rsid w:val="00E93769"/>
    <w:rsid w:val="00EA5C78"/>
    <w:rsid w:val="00EB199C"/>
    <w:rsid w:val="00EB6F2F"/>
    <w:rsid w:val="00ED5065"/>
    <w:rsid w:val="00EE2930"/>
    <w:rsid w:val="00EF183D"/>
    <w:rsid w:val="00F116C1"/>
    <w:rsid w:val="00F21077"/>
    <w:rsid w:val="00F23807"/>
    <w:rsid w:val="00F344FD"/>
    <w:rsid w:val="00F40EB7"/>
    <w:rsid w:val="00F83FB4"/>
    <w:rsid w:val="00F849B7"/>
    <w:rsid w:val="00F86932"/>
    <w:rsid w:val="00F9612A"/>
    <w:rsid w:val="00FA40B4"/>
    <w:rsid w:val="00FB1959"/>
    <w:rsid w:val="00FC15D8"/>
    <w:rsid w:val="00FF3C8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6A23F"/>
  <w15:docId w15:val="{EC1609F9-FCB7-4770-BC47-601B078F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50C"/>
    <w:rPr>
      <w:rFonts w:ascii="Times New Roman" w:eastAsia="Times New Roman" w:hAnsi="Times New Roman"/>
    </w:rPr>
  </w:style>
  <w:style w:type="paragraph" w:styleId="Ttulo1">
    <w:name w:val="heading 1"/>
    <w:basedOn w:val="Normal"/>
    <w:next w:val="Normal"/>
    <w:link w:val="Ttulo1Char"/>
    <w:uiPriority w:val="9"/>
    <w:qFormat/>
    <w:rsid w:val="00A531B9"/>
    <w:pPr>
      <w:keepNext/>
      <w:numPr>
        <w:numId w:val="2"/>
      </w:numPr>
      <w:shd w:val="clear" w:color="auto" w:fill="D8D8D8"/>
      <w:tabs>
        <w:tab w:val="left" w:pos="574"/>
      </w:tabs>
      <w:spacing w:before="120" w:after="120"/>
      <w:ind w:hanging="1080"/>
      <w:jc w:val="both"/>
      <w:outlineLvl w:val="0"/>
    </w:pPr>
    <w:rPr>
      <w:rFonts w:ascii="Calibri" w:eastAsia="Arial Unicode MS" w:hAnsi="Calibri"/>
      <w:b/>
      <w:bCs/>
      <w:kern w:val="32"/>
      <w:sz w:val="22"/>
      <w:szCs w:val="22"/>
    </w:rPr>
  </w:style>
  <w:style w:type="paragraph" w:styleId="Ttulo2">
    <w:name w:val="heading 2"/>
    <w:basedOn w:val="Normal"/>
    <w:next w:val="Normal"/>
    <w:link w:val="Ttulo2Char"/>
    <w:qFormat/>
    <w:rsid w:val="0090650C"/>
    <w:pPr>
      <w:keepNext/>
      <w:jc w:val="center"/>
      <w:outlineLvl w:val="1"/>
    </w:pPr>
    <w:rPr>
      <w:rFonts w:ascii="Arial" w:hAnsi="Arial"/>
      <w:b/>
    </w:rPr>
  </w:style>
  <w:style w:type="paragraph" w:styleId="Ttulo6">
    <w:name w:val="heading 6"/>
    <w:basedOn w:val="Normal"/>
    <w:next w:val="Normal"/>
    <w:link w:val="Ttulo6Char"/>
    <w:qFormat/>
    <w:rsid w:val="0090650C"/>
    <w:pPr>
      <w:keepNext/>
      <w:spacing w:before="120" w:line="360" w:lineRule="auto"/>
      <w:outlineLvl w:val="5"/>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0650C"/>
    <w:rPr>
      <w:rFonts w:ascii="Arial" w:eastAsia="Times New Roman" w:hAnsi="Arial" w:cs="Times New Roman"/>
      <w:b/>
      <w:sz w:val="20"/>
      <w:szCs w:val="20"/>
    </w:rPr>
  </w:style>
  <w:style w:type="character" w:customStyle="1" w:styleId="Ttulo6Char">
    <w:name w:val="Título 6 Char"/>
    <w:basedOn w:val="Fontepargpadro"/>
    <w:link w:val="Ttulo6"/>
    <w:rsid w:val="0090650C"/>
    <w:rPr>
      <w:rFonts w:ascii="Arial" w:eastAsia="Times New Roman" w:hAnsi="Arial" w:cs="Times New Roman"/>
      <w:sz w:val="24"/>
      <w:szCs w:val="20"/>
    </w:rPr>
  </w:style>
  <w:style w:type="paragraph" w:styleId="Ttulo">
    <w:name w:val="Title"/>
    <w:basedOn w:val="Normal"/>
    <w:link w:val="TtuloChar"/>
    <w:qFormat/>
    <w:rsid w:val="0090650C"/>
    <w:pPr>
      <w:spacing w:line="360" w:lineRule="auto"/>
      <w:jc w:val="center"/>
    </w:pPr>
    <w:rPr>
      <w:rFonts w:ascii="Arial" w:hAnsi="Arial"/>
      <w:b/>
      <w:sz w:val="28"/>
    </w:rPr>
  </w:style>
  <w:style w:type="character" w:customStyle="1" w:styleId="TtuloChar">
    <w:name w:val="Título Char"/>
    <w:basedOn w:val="Fontepargpadro"/>
    <w:link w:val="Ttulo"/>
    <w:rsid w:val="0090650C"/>
    <w:rPr>
      <w:rFonts w:ascii="Arial" w:eastAsia="Times New Roman" w:hAnsi="Arial" w:cs="Times New Roman"/>
      <w:b/>
      <w:sz w:val="28"/>
      <w:szCs w:val="20"/>
    </w:rPr>
  </w:style>
  <w:style w:type="character" w:styleId="Hyperlink">
    <w:name w:val="Hyperlink"/>
    <w:semiHidden/>
    <w:rsid w:val="0090650C"/>
    <w:rPr>
      <w:color w:val="0000FF"/>
      <w:u w:val="single"/>
    </w:rPr>
  </w:style>
  <w:style w:type="paragraph" w:styleId="Recuodecorpodetexto">
    <w:name w:val="Body Text Indent"/>
    <w:basedOn w:val="Normal"/>
    <w:link w:val="RecuodecorpodetextoChar"/>
    <w:semiHidden/>
    <w:rsid w:val="0090650C"/>
    <w:pPr>
      <w:widowControl w:val="0"/>
      <w:suppressAutoHyphens/>
      <w:ind w:left="1276" w:hanging="1276"/>
    </w:pPr>
    <w:rPr>
      <w:rFonts w:ascii="Arial" w:hAnsi="Arial"/>
      <w:b/>
      <w:bCs/>
      <w:color w:val="FF0000"/>
      <w:sz w:val="28"/>
      <w:lang w:eastAsia="ar-SA"/>
    </w:rPr>
  </w:style>
  <w:style w:type="character" w:customStyle="1" w:styleId="RecuodecorpodetextoChar">
    <w:name w:val="Recuo de corpo de texto Char"/>
    <w:basedOn w:val="Fontepargpadro"/>
    <w:link w:val="Recuodecorpodetexto"/>
    <w:semiHidden/>
    <w:rsid w:val="0090650C"/>
    <w:rPr>
      <w:rFonts w:ascii="Arial" w:eastAsia="Times New Roman" w:hAnsi="Arial" w:cs="Times New Roman"/>
      <w:b/>
      <w:bCs/>
      <w:color w:val="FF0000"/>
      <w:sz w:val="28"/>
      <w:szCs w:val="20"/>
      <w:lang w:eastAsia="ar-SA"/>
    </w:rPr>
  </w:style>
  <w:style w:type="paragraph" w:styleId="Corpodetexto2">
    <w:name w:val="Body Text 2"/>
    <w:basedOn w:val="Normal"/>
    <w:link w:val="Corpodetexto2Char"/>
    <w:semiHidden/>
    <w:rsid w:val="0090650C"/>
    <w:rPr>
      <w:rFonts w:ascii="Arial" w:hAnsi="Arial"/>
      <w:b/>
      <w:bCs/>
      <w:color w:val="FF0000"/>
      <w:sz w:val="22"/>
    </w:rPr>
  </w:style>
  <w:style w:type="character" w:customStyle="1" w:styleId="Corpodetexto2Char">
    <w:name w:val="Corpo de texto 2 Char"/>
    <w:basedOn w:val="Fontepargpadro"/>
    <w:link w:val="Corpodetexto2"/>
    <w:semiHidden/>
    <w:rsid w:val="0090650C"/>
    <w:rPr>
      <w:rFonts w:ascii="Arial" w:eastAsia="Times New Roman" w:hAnsi="Arial" w:cs="Times New Roman"/>
      <w:b/>
      <w:bCs/>
      <w:color w:val="FF0000"/>
      <w:szCs w:val="20"/>
      <w:lang w:eastAsia="pt-BR"/>
    </w:rPr>
  </w:style>
  <w:style w:type="paragraph" w:styleId="Cabealho">
    <w:name w:val="header"/>
    <w:basedOn w:val="Normal"/>
    <w:link w:val="CabealhoChar"/>
    <w:uiPriority w:val="99"/>
    <w:semiHidden/>
    <w:unhideWhenUsed/>
    <w:rsid w:val="0090650C"/>
    <w:pPr>
      <w:tabs>
        <w:tab w:val="center" w:pos="4252"/>
        <w:tab w:val="right" w:pos="8504"/>
      </w:tabs>
    </w:pPr>
  </w:style>
  <w:style w:type="character" w:customStyle="1" w:styleId="CabealhoChar">
    <w:name w:val="Cabeçalho Char"/>
    <w:basedOn w:val="Fontepargpadro"/>
    <w:link w:val="Cabealho"/>
    <w:uiPriority w:val="99"/>
    <w:semiHidden/>
    <w:rsid w:val="0090650C"/>
    <w:rPr>
      <w:rFonts w:ascii="Times New Roman" w:eastAsia="Times New Roman" w:hAnsi="Times New Roman" w:cs="Times New Roman"/>
      <w:sz w:val="20"/>
      <w:szCs w:val="20"/>
      <w:lang w:eastAsia="pt-BR"/>
    </w:rPr>
  </w:style>
  <w:style w:type="paragraph" w:styleId="Rodap">
    <w:name w:val="footer"/>
    <w:basedOn w:val="Normal"/>
    <w:link w:val="RodapChar"/>
    <w:unhideWhenUsed/>
    <w:rsid w:val="0090650C"/>
    <w:pPr>
      <w:tabs>
        <w:tab w:val="center" w:pos="4252"/>
        <w:tab w:val="right" w:pos="8504"/>
      </w:tabs>
    </w:pPr>
  </w:style>
  <w:style w:type="character" w:customStyle="1" w:styleId="RodapChar">
    <w:name w:val="Rodapé Char"/>
    <w:basedOn w:val="Fontepargpadro"/>
    <w:link w:val="Rodap"/>
    <w:uiPriority w:val="99"/>
    <w:rsid w:val="0090650C"/>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90650C"/>
    <w:rPr>
      <w:rFonts w:ascii="Tahoma" w:hAnsi="Tahoma" w:cs="Tahoma"/>
      <w:sz w:val="16"/>
      <w:szCs w:val="16"/>
    </w:rPr>
  </w:style>
  <w:style w:type="character" w:customStyle="1" w:styleId="TextodebaloChar">
    <w:name w:val="Texto de balão Char"/>
    <w:basedOn w:val="Fontepargpadro"/>
    <w:link w:val="Textodebalo"/>
    <w:uiPriority w:val="99"/>
    <w:semiHidden/>
    <w:rsid w:val="0090650C"/>
    <w:rPr>
      <w:rFonts w:ascii="Tahoma" w:eastAsia="Times New Roman" w:hAnsi="Tahoma" w:cs="Tahoma"/>
      <w:sz w:val="16"/>
      <w:szCs w:val="16"/>
      <w:lang w:eastAsia="pt-BR"/>
    </w:rPr>
  </w:style>
  <w:style w:type="paragraph" w:customStyle="1" w:styleId="Corpodetexto31">
    <w:name w:val="Corpo de texto 31"/>
    <w:basedOn w:val="Normal"/>
    <w:rsid w:val="00751D47"/>
    <w:pPr>
      <w:suppressAutoHyphens/>
      <w:jc w:val="center"/>
    </w:pPr>
    <w:rPr>
      <w:b/>
      <w:sz w:val="28"/>
      <w:lang w:val="pt-PT"/>
    </w:rPr>
  </w:style>
  <w:style w:type="character" w:customStyle="1" w:styleId="Ttulo1Char">
    <w:name w:val="Título 1 Char"/>
    <w:basedOn w:val="Fontepargpadro"/>
    <w:link w:val="Ttulo1"/>
    <w:uiPriority w:val="9"/>
    <w:rsid w:val="00A531B9"/>
    <w:rPr>
      <w:rFonts w:eastAsia="Arial Unicode MS"/>
      <w:b/>
      <w:bCs/>
      <w:kern w:val="32"/>
      <w:sz w:val="22"/>
      <w:szCs w:val="22"/>
      <w:shd w:val="clear" w:color="auto" w:fill="D8D8D8"/>
    </w:rPr>
  </w:style>
  <w:style w:type="paragraph" w:styleId="NormalWeb">
    <w:name w:val="Normal (Web)"/>
    <w:basedOn w:val="Normal"/>
    <w:link w:val="NormalWebChar"/>
    <w:uiPriority w:val="99"/>
    <w:rsid w:val="00A531B9"/>
    <w:pPr>
      <w:spacing w:before="100" w:after="100"/>
    </w:pPr>
    <w:rPr>
      <w:sz w:val="24"/>
    </w:rPr>
  </w:style>
  <w:style w:type="character" w:customStyle="1" w:styleId="NormalWebChar">
    <w:name w:val="Normal (Web) Char"/>
    <w:link w:val="NormalWeb"/>
    <w:uiPriority w:val="99"/>
    <w:rsid w:val="00A531B9"/>
    <w:rPr>
      <w:rFonts w:ascii="Times New Roman" w:eastAsia="Times New Roman" w:hAnsi="Times New Roman"/>
      <w:sz w:val="24"/>
    </w:rPr>
  </w:style>
  <w:style w:type="paragraph" w:styleId="PargrafodaLista">
    <w:name w:val="List Paragraph"/>
    <w:basedOn w:val="Normal"/>
    <w:link w:val="PargrafodaListaChar"/>
    <w:uiPriority w:val="1"/>
    <w:qFormat/>
    <w:rsid w:val="007F243F"/>
    <w:pPr>
      <w:ind w:left="720"/>
      <w:contextualSpacing/>
    </w:pPr>
  </w:style>
  <w:style w:type="character" w:styleId="Forte">
    <w:name w:val="Strong"/>
    <w:uiPriority w:val="22"/>
    <w:qFormat/>
    <w:rsid w:val="009F740D"/>
    <w:rPr>
      <w:b/>
      <w:bCs/>
    </w:rPr>
  </w:style>
  <w:style w:type="character" w:customStyle="1" w:styleId="PargrafodaListaChar">
    <w:name w:val="Parágrafo da Lista Char"/>
    <w:link w:val="PargrafodaLista"/>
    <w:uiPriority w:val="1"/>
    <w:rsid w:val="009F740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ras@camarauberlandia.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https://cidadaonet.com.br/uploads/materias/951eec6887b338b9898a252647d48550indice.png" TargetMode="External"/><Relationship Id="rId1" Type="http://schemas.openxmlformats.org/officeDocument/2006/relationships/image" Target="media/image2.png"/><Relationship Id="rId5" Type="http://schemas.openxmlformats.org/officeDocument/2006/relationships/image" Target="https://blogdacamib.com/wp-content/uploads/2018/04/maiil-.png"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E166E-68E8-48A7-888F-6A319FFBA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1323</Words>
  <Characters>7148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8455</CharactersWithSpaces>
  <SharedDoc>false</SharedDoc>
  <HLinks>
    <vt:vector size="18" baseType="variant">
      <vt:variant>
        <vt:i4>5242979</vt:i4>
      </vt:variant>
      <vt:variant>
        <vt:i4>0</vt:i4>
      </vt:variant>
      <vt:variant>
        <vt:i4>0</vt:i4>
      </vt:variant>
      <vt:variant>
        <vt:i4>5</vt:i4>
      </vt:variant>
      <vt:variant>
        <vt:lpwstr>mailto:compras@camarauberlandia.mg.gov.br</vt:lpwstr>
      </vt:variant>
      <vt:variant>
        <vt:lpwstr/>
      </vt:variant>
      <vt:variant>
        <vt:i4>4849757</vt:i4>
      </vt:variant>
      <vt:variant>
        <vt:i4>-1</vt:i4>
      </vt:variant>
      <vt:variant>
        <vt:i4>2050</vt:i4>
      </vt:variant>
      <vt:variant>
        <vt:i4>1</vt:i4>
      </vt:variant>
      <vt:variant>
        <vt:lpwstr>https://blogdacamib.com/wp-content/uploads/2018/04/maiil-.png</vt:lpwstr>
      </vt:variant>
      <vt:variant>
        <vt:lpwstr/>
      </vt:variant>
      <vt:variant>
        <vt:i4>4718683</vt:i4>
      </vt:variant>
      <vt:variant>
        <vt:i4>-1</vt:i4>
      </vt:variant>
      <vt:variant>
        <vt:i4>2052</vt:i4>
      </vt:variant>
      <vt:variant>
        <vt:i4>1</vt:i4>
      </vt:variant>
      <vt:variant>
        <vt:lpwstr>https://cidadaonet.com.br/uploads/materias/951eec6887b338b9898a252647d48550indice.png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ABC</dc:creator>
  <cp:lastModifiedBy>Gabriel Rodrigo de Sousa</cp:lastModifiedBy>
  <cp:revision>2</cp:revision>
  <dcterms:created xsi:type="dcterms:W3CDTF">2025-08-27T18:56:00Z</dcterms:created>
  <dcterms:modified xsi:type="dcterms:W3CDTF">2025-08-27T18:56:00Z</dcterms:modified>
</cp:coreProperties>
</file>